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DB3C7" w14:textId="558AAEA8" w:rsidR="00A67E43" w:rsidRPr="00C71004" w:rsidRDefault="00FE1F93" w:rsidP="00A67E43">
      <w:pPr>
        <w:autoSpaceDE w:val="0"/>
        <w:autoSpaceDN w:val="0"/>
        <w:adjustRightInd w:val="0"/>
        <w:rPr>
          <w:rFonts w:ascii="Arial-BoldMT" w:hAnsi="Arial-BoldMT" w:cs="Arial-BoldMT"/>
          <w:b/>
          <w:bCs/>
        </w:rPr>
      </w:pPr>
      <w:r>
        <w:object w:dxaOrig="1440" w:dyaOrig="1440" w14:anchorId="34065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8pt;margin-top:9.65pt;width:441.8pt;height:130.95pt;z-index:251658240;visibility:visible;mso-wrap-edited:f;mso-position-horizontal-relative:text;mso-position-vertical-relative:text">
            <v:imagedata r:id="rId7" o:title=""/>
            <w10:wrap type="topAndBottom"/>
          </v:shape>
          <o:OLEObject Type="Embed" ProgID="Word.Picture.8" ShapeID="_x0000_s1027" DrawAspect="Content" ObjectID="_1641286406" r:id="rId8"/>
        </w:object>
      </w:r>
    </w:p>
    <w:p w14:paraId="08E6E3EA" w14:textId="66AB528C" w:rsidR="00A67E43" w:rsidRPr="00C71004" w:rsidRDefault="00A67E43" w:rsidP="00A67E43">
      <w:pPr>
        <w:tabs>
          <w:tab w:val="left" w:pos="1560"/>
        </w:tabs>
        <w:ind w:left="-284" w:firstLine="426"/>
        <w:jc w:val="center"/>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Washington Parish Council</w:t>
      </w:r>
    </w:p>
    <w:p w14:paraId="1CC23CFC" w14:textId="77777777" w:rsidR="00A67E43" w:rsidRPr="00C71004" w:rsidRDefault="00A67E43" w:rsidP="00A67E43">
      <w:pPr>
        <w:keepNext/>
        <w:jc w:val="center"/>
        <w:outlineLvl w:val="3"/>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Planning and Transport Committee Meeting</w:t>
      </w:r>
    </w:p>
    <w:p w14:paraId="281ABE0F" w14:textId="77777777" w:rsidR="008619BC" w:rsidRDefault="008619BC" w:rsidP="00A67E43">
      <w:pPr>
        <w:keepNext/>
        <w:autoSpaceDE w:val="0"/>
        <w:autoSpaceDN w:val="0"/>
        <w:adjustRightInd w:val="0"/>
        <w:jc w:val="center"/>
        <w:outlineLvl w:val="5"/>
        <w:rPr>
          <w:rFonts w:eastAsia="Times New Roman" w:cs="Times New Roman"/>
          <w:b/>
          <w:color w:val="000000"/>
          <w:sz w:val="36"/>
          <w:szCs w:val="36"/>
          <w:lang w:eastAsia="en-GB"/>
        </w:rPr>
      </w:pPr>
    </w:p>
    <w:p w14:paraId="742C45E2" w14:textId="7D3F640F" w:rsidR="008619BC" w:rsidRPr="008619BC" w:rsidRDefault="008619BC" w:rsidP="008619BC">
      <w:pPr>
        <w:pStyle w:val="Standard"/>
        <w:rPr>
          <w:rFonts w:asciiTheme="minorHAnsi" w:hAnsiTheme="minorHAnsi" w:cstheme="minorHAnsi"/>
          <w:b/>
          <w:color w:val="000000"/>
          <w:sz w:val="36"/>
          <w:szCs w:val="36"/>
        </w:rPr>
      </w:pPr>
      <w:r>
        <w:rPr>
          <w:rFonts w:asciiTheme="minorHAnsi" w:hAnsiTheme="minorHAnsi" w:cstheme="minorHAnsi"/>
          <w:b/>
          <w:color w:val="000000"/>
        </w:rPr>
        <w:t xml:space="preserve">Draft </w:t>
      </w:r>
      <w:r w:rsidRPr="008619BC">
        <w:rPr>
          <w:rFonts w:asciiTheme="minorHAnsi" w:hAnsiTheme="minorHAnsi" w:cstheme="minorHAnsi"/>
          <w:b/>
          <w:color w:val="000000"/>
        </w:rPr>
        <w:t xml:space="preserve">MINUTES </w:t>
      </w:r>
      <w:r w:rsidRPr="008619BC">
        <w:rPr>
          <w:rFonts w:asciiTheme="minorHAnsi" w:hAnsiTheme="minorHAnsi" w:cstheme="minorHAnsi"/>
          <w:bCs/>
          <w:color w:val="000000"/>
        </w:rPr>
        <w:t xml:space="preserve">of the Committee Meeting held on Monday </w:t>
      </w:r>
      <w:r w:rsidRPr="008619BC">
        <w:rPr>
          <w:rFonts w:asciiTheme="minorHAnsi" w:hAnsiTheme="minorHAnsi" w:cstheme="minorHAnsi"/>
          <w:bCs/>
          <w:color w:val="000000"/>
        </w:rPr>
        <w:t>20</w:t>
      </w:r>
      <w:r w:rsidRPr="008619BC">
        <w:rPr>
          <w:rFonts w:asciiTheme="minorHAnsi" w:hAnsiTheme="minorHAnsi" w:cstheme="minorHAnsi"/>
          <w:bCs/>
          <w:color w:val="000000"/>
          <w:vertAlign w:val="superscript"/>
        </w:rPr>
        <w:t>th</w:t>
      </w:r>
      <w:r w:rsidRPr="008619BC">
        <w:rPr>
          <w:rFonts w:asciiTheme="minorHAnsi" w:hAnsiTheme="minorHAnsi" w:cstheme="minorHAnsi"/>
          <w:bCs/>
          <w:color w:val="000000"/>
        </w:rPr>
        <w:t xml:space="preserve"> </w:t>
      </w:r>
      <w:proofErr w:type="gramStart"/>
      <w:r w:rsidRPr="008619BC">
        <w:rPr>
          <w:rFonts w:asciiTheme="minorHAnsi" w:hAnsiTheme="minorHAnsi" w:cstheme="minorHAnsi"/>
          <w:bCs/>
          <w:color w:val="000000"/>
        </w:rPr>
        <w:t>January,</w:t>
      </w:r>
      <w:proofErr w:type="gramEnd"/>
      <w:r w:rsidRPr="008619BC">
        <w:rPr>
          <w:rFonts w:asciiTheme="minorHAnsi" w:hAnsiTheme="minorHAnsi" w:cstheme="minorHAnsi"/>
          <w:bCs/>
          <w:color w:val="000000"/>
        </w:rPr>
        <w:t xml:space="preserve"> 2020 a</w:t>
      </w:r>
      <w:r w:rsidRPr="008619BC">
        <w:rPr>
          <w:rFonts w:asciiTheme="minorHAnsi" w:hAnsiTheme="minorHAnsi" w:cstheme="minorHAnsi"/>
          <w:bCs/>
          <w:color w:val="000000"/>
        </w:rPr>
        <w:t>t Washington Village Hall</w:t>
      </w:r>
      <w:r w:rsidRPr="008619BC">
        <w:rPr>
          <w:rFonts w:asciiTheme="minorHAnsi" w:hAnsiTheme="minorHAnsi" w:cstheme="minorHAnsi"/>
          <w:b/>
          <w:color w:val="000000"/>
        </w:rPr>
        <w:t xml:space="preserve"> </w:t>
      </w:r>
    </w:p>
    <w:p w14:paraId="2063EF6D" w14:textId="77777777" w:rsidR="008619BC" w:rsidRPr="008619BC" w:rsidRDefault="008619BC" w:rsidP="00A67E43">
      <w:pPr>
        <w:rPr>
          <w:rFonts w:eastAsia="Times New Roman" w:cstheme="minorHAnsi"/>
          <w:b/>
          <w:color w:val="000000"/>
          <w:sz w:val="24"/>
          <w:szCs w:val="24"/>
          <w:lang w:eastAsia="en-GB"/>
        </w:rPr>
      </w:pPr>
    </w:p>
    <w:p w14:paraId="4CB450E9" w14:textId="6D4F9069" w:rsidR="00A67E43" w:rsidRPr="00C71004" w:rsidRDefault="00A67E43" w:rsidP="00A67E43">
      <w:pPr>
        <w:rPr>
          <w:rFonts w:eastAsia="Times New Roman" w:cs="Times New Roman"/>
          <w:color w:val="000000"/>
          <w:sz w:val="24"/>
          <w:szCs w:val="24"/>
          <w:lang w:eastAsia="en-GB"/>
        </w:rPr>
      </w:pPr>
      <w:r w:rsidRPr="00C71004">
        <w:rPr>
          <w:rFonts w:eastAsia="Times New Roman" w:cs="Times New Roman"/>
          <w:b/>
          <w:color w:val="000000"/>
          <w:sz w:val="24"/>
          <w:szCs w:val="24"/>
          <w:lang w:eastAsia="en-GB"/>
        </w:rPr>
        <w:t>PRESENT:</w:t>
      </w:r>
      <w:r w:rsidRPr="00C71004">
        <w:rPr>
          <w:rFonts w:eastAsia="Times New Roman" w:cs="Times New Roman"/>
          <w:color w:val="000000"/>
          <w:sz w:val="24"/>
          <w:szCs w:val="24"/>
          <w:lang w:eastAsia="en-GB"/>
        </w:rPr>
        <w:t xml:space="preserve"> </w:t>
      </w:r>
      <w:r w:rsidR="00164186" w:rsidRPr="00C71004">
        <w:rPr>
          <w:rFonts w:eastAsia="Times New Roman" w:cs="Times New Roman"/>
          <w:color w:val="000000"/>
          <w:sz w:val="24"/>
          <w:szCs w:val="24"/>
          <w:lang w:eastAsia="en-GB"/>
        </w:rPr>
        <w:t xml:space="preserve">Cllr C </w:t>
      </w:r>
      <w:proofErr w:type="spellStart"/>
      <w:r w:rsidR="00164186" w:rsidRPr="00C71004">
        <w:rPr>
          <w:rFonts w:eastAsia="Times New Roman" w:cs="Times New Roman"/>
          <w:color w:val="000000"/>
          <w:sz w:val="24"/>
          <w:szCs w:val="24"/>
          <w:lang w:eastAsia="en-GB"/>
        </w:rPr>
        <w:t>Beglan</w:t>
      </w:r>
      <w:proofErr w:type="spellEnd"/>
      <w:r w:rsidR="00164186" w:rsidRPr="00C71004">
        <w:rPr>
          <w:rFonts w:eastAsia="Times New Roman" w:cs="Times New Roman"/>
          <w:color w:val="000000"/>
          <w:sz w:val="24"/>
          <w:szCs w:val="24"/>
          <w:lang w:eastAsia="en-GB"/>
        </w:rPr>
        <w:t>, Cllr P Heeley, Cllr J Henderson</w:t>
      </w:r>
      <w:r w:rsidR="00164186">
        <w:rPr>
          <w:rFonts w:eastAsia="Times New Roman" w:cs="Times New Roman"/>
          <w:color w:val="000000"/>
          <w:sz w:val="24"/>
          <w:szCs w:val="24"/>
          <w:lang w:eastAsia="en-GB"/>
        </w:rPr>
        <w:t xml:space="preserve">, </w:t>
      </w:r>
      <w:r w:rsidR="00164186" w:rsidRPr="00C71004">
        <w:rPr>
          <w:rFonts w:eastAsia="Times New Roman" w:cs="Times New Roman"/>
          <w:color w:val="000000"/>
          <w:sz w:val="24"/>
          <w:szCs w:val="24"/>
          <w:lang w:eastAsia="en-GB"/>
        </w:rPr>
        <w:t xml:space="preserve">Cllr a </w:t>
      </w:r>
      <w:proofErr w:type="spellStart"/>
      <w:r w:rsidR="00164186" w:rsidRPr="00C71004">
        <w:rPr>
          <w:rFonts w:eastAsia="Times New Roman" w:cs="Times New Roman"/>
          <w:color w:val="000000"/>
          <w:sz w:val="24"/>
          <w:szCs w:val="24"/>
          <w:lang w:eastAsia="en-GB"/>
        </w:rPr>
        <w:t>Lisher</w:t>
      </w:r>
      <w:proofErr w:type="spellEnd"/>
      <w:r w:rsidR="00164186">
        <w:rPr>
          <w:rFonts w:eastAsia="Times New Roman" w:cs="Times New Roman"/>
          <w:color w:val="000000"/>
          <w:sz w:val="24"/>
          <w:szCs w:val="24"/>
          <w:lang w:eastAsia="en-GB"/>
        </w:rPr>
        <w:t xml:space="preserve"> (Chairman) and Cllr K Woods</w:t>
      </w:r>
    </w:p>
    <w:p w14:paraId="3C90D4DC" w14:textId="77777777" w:rsidR="00A67E43" w:rsidRPr="00C71004" w:rsidRDefault="00A67E43" w:rsidP="00A67E43">
      <w:pPr>
        <w:rPr>
          <w:rFonts w:eastAsia="Times New Roman" w:cs="Times New Roman"/>
          <w:color w:val="000000"/>
          <w:sz w:val="24"/>
          <w:szCs w:val="24"/>
          <w:lang w:eastAsia="en-GB"/>
        </w:rPr>
      </w:pPr>
    </w:p>
    <w:p w14:paraId="1B42CA13" w14:textId="56F740BA" w:rsidR="00A67E43" w:rsidRPr="00C71004" w:rsidRDefault="00A67E43" w:rsidP="00A67E43">
      <w:pPr>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ALSO: </w:t>
      </w:r>
      <w:r w:rsidR="00EA78D8" w:rsidRPr="00EA78D8">
        <w:rPr>
          <w:rFonts w:eastAsia="Times New Roman" w:cs="Times New Roman"/>
          <w:bCs/>
          <w:color w:val="000000"/>
          <w:sz w:val="24"/>
          <w:szCs w:val="24"/>
          <w:lang w:eastAsia="en-GB"/>
        </w:rPr>
        <w:t xml:space="preserve">Clerk to the Parish Council </w:t>
      </w:r>
    </w:p>
    <w:p w14:paraId="6C4EFFAF" w14:textId="77777777" w:rsidR="00A67E43" w:rsidRPr="00C71004" w:rsidRDefault="00A67E43" w:rsidP="00A67E43">
      <w:pPr>
        <w:rPr>
          <w:rFonts w:eastAsia="Times New Roman" w:cs="Times New Roman"/>
          <w:b/>
          <w:color w:val="000000"/>
          <w:sz w:val="24"/>
          <w:szCs w:val="24"/>
          <w:lang w:eastAsia="en-GB"/>
        </w:rPr>
      </w:pPr>
    </w:p>
    <w:p w14:paraId="2DB3D30A" w14:textId="33F57B16" w:rsidR="00A67E43" w:rsidRPr="00C71004" w:rsidRDefault="00A67E43" w:rsidP="00A67E43">
      <w:pPr>
        <w:rPr>
          <w:rFonts w:eastAsia="Times New Roman" w:cs="Times New Roman"/>
          <w:color w:val="000000"/>
          <w:sz w:val="24"/>
          <w:szCs w:val="24"/>
          <w:lang w:eastAsia="en-GB"/>
        </w:rPr>
      </w:pPr>
      <w:r w:rsidRPr="00C71004">
        <w:rPr>
          <w:rFonts w:eastAsia="Times New Roman" w:cs="Times New Roman"/>
          <w:b/>
          <w:color w:val="000000"/>
          <w:sz w:val="24"/>
          <w:szCs w:val="24"/>
          <w:lang w:eastAsia="en-GB"/>
        </w:rPr>
        <w:t>MEMBERS OF THE PUBLIC</w:t>
      </w:r>
      <w:r w:rsidRPr="00C71004">
        <w:rPr>
          <w:rFonts w:eastAsia="Times New Roman" w:cs="Times New Roman"/>
          <w:color w:val="000000"/>
          <w:sz w:val="24"/>
          <w:szCs w:val="24"/>
          <w:lang w:eastAsia="en-GB"/>
        </w:rPr>
        <w:t xml:space="preserve">: </w:t>
      </w:r>
      <w:r w:rsidR="00EA78D8">
        <w:rPr>
          <w:rFonts w:eastAsia="Times New Roman" w:cs="Times New Roman"/>
          <w:color w:val="000000"/>
          <w:sz w:val="24"/>
          <w:szCs w:val="24"/>
          <w:lang w:eastAsia="en-GB"/>
        </w:rPr>
        <w:t>0</w:t>
      </w:r>
    </w:p>
    <w:p w14:paraId="66B3E0DA" w14:textId="77777777" w:rsidR="00A67E43" w:rsidRPr="00C71004" w:rsidRDefault="00A67E43" w:rsidP="00A67E43">
      <w:pPr>
        <w:rPr>
          <w:rFonts w:eastAsia="Times New Roman" w:cs="Times New Roman"/>
          <w:color w:val="000000"/>
          <w:sz w:val="24"/>
          <w:szCs w:val="24"/>
          <w:lang w:eastAsia="en-GB"/>
        </w:rPr>
      </w:pPr>
    </w:p>
    <w:p w14:paraId="1DC5EA35" w14:textId="1B452FE9" w:rsidR="00A67E43" w:rsidRPr="00C71004" w:rsidRDefault="00A67E43" w:rsidP="00A67E43">
      <w:pPr>
        <w:rPr>
          <w:rFonts w:eastAsia="Times New Roman" w:cs="Times New Roman"/>
          <w:b/>
          <w:i/>
          <w:color w:val="5B9BD5" w:themeColor="accent5"/>
          <w:sz w:val="24"/>
          <w:szCs w:val="24"/>
          <w:lang w:eastAsia="en-GB"/>
        </w:rPr>
      </w:pPr>
      <w:r w:rsidRPr="00C71004">
        <w:rPr>
          <w:rFonts w:eastAsia="Times New Roman" w:cs="Times New Roman"/>
          <w:b/>
          <w:color w:val="000000"/>
          <w:sz w:val="24"/>
          <w:szCs w:val="24"/>
          <w:lang w:eastAsia="en-GB"/>
        </w:rPr>
        <w:t>ABSENT</w:t>
      </w:r>
      <w:r w:rsidRPr="00C71004">
        <w:rPr>
          <w:rFonts w:eastAsia="Times New Roman" w:cs="Times New Roman"/>
          <w:color w:val="000000"/>
          <w:sz w:val="24"/>
          <w:szCs w:val="24"/>
          <w:lang w:eastAsia="en-GB"/>
        </w:rPr>
        <w:t>:</w:t>
      </w:r>
      <w:r w:rsidR="00EA78D8">
        <w:rPr>
          <w:rFonts w:eastAsia="Times New Roman" w:cs="Times New Roman"/>
          <w:color w:val="000000"/>
          <w:sz w:val="24"/>
          <w:szCs w:val="24"/>
          <w:lang w:eastAsia="en-GB"/>
        </w:rPr>
        <w:t xml:space="preserve"> 0</w:t>
      </w:r>
    </w:p>
    <w:p w14:paraId="0C6F094C" w14:textId="1AC45BDD" w:rsidR="00EA78D8" w:rsidRDefault="00EA78D8" w:rsidP="00A67E43">
      <w:pPr>
        <w:autoSpaceDE w:val="0"/>
        <w:autoSpaceDN w:val="0"/>
        <w:adjustRightInd w:val="0"/>
        <w:ind w:left="284"/>
        <w:rPr>
          <w:rFonts w:eastAsia="Times New Roman" w:cs="Times New Roman"/>
          <w:color w:val="000000"/>
          <w:sz w:val="24"/>
          <w:szCs w:val="24"/>
          <w:lang w:eastAsia="en-GB"/>
        </w:rPr>
      </w:pPr>
    </w:p>
    <w:p w14:paraId="7A04EA0C" w14:textId="56FE1DDE" w:rsidR="00EA78D8" w:rsidRPr="00C71004" w:rsidRDefault="00EA78D8" w:rsidP="00EA78D8">
      <w:pPr>
        <w:autoSpaceDE w:val="0"/>
        <w:autoSpaceDN w:val="0"/>
        <w:adjustRightInd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The Chairman opened the meeting at </w:t>
      </w:r>
      <w:r w:rsidR="00CC621E">
        <w:rPr>
          <w:rFonts w:eastAsia="Times New Roman" w:cs="Times New Roman"/>
          <w:color w:val="000000"/>
          <w:sz w:val="24"/>
          <w:szCs w:val="24"/>
          <w:lang w:eastAsia="en-GB"/>
        </w:rPr>
        <w:t>19</w:t>
      </w:r>
      <w:r>
        <w:rPr>
          <w:rFonts w:eastAsia="Times New Roman" w:cs="Times New Roman"/>
          <w:color w:val="000000"/>
          <w:sz w:val="24"/>
          <w:szCs w:val="24"/>
          <w:lang w:eastAsia="en-GB"/>
        </w:rPr>
        <w:t>.45</w:t>
      </w:r>
      <w:r w:rsidR="00CC621E">
        <w:rPr>
          <w:rFonts w:eastAsia="Times New Roman" w:cs="Times New Roman"/>
          <w:color w:val="000000"/>
          <w:sz w:val="24"/>
          <w:szCs w:val="24"/>
          <w:lang w:eastAsia="en-GB"/>
        </w:rPr>
        <w:t>hrs</w:t>
      </w:r>
    </w:p>
    <w:p w14:paraId="17FE9066" w14:textId="7703314D" w:rsidR="00A67E43" w:rsidRPr="00C71004" w:rsidRDefault="00313BE7" w:rsidP="00A67E43">
      <w:pPr>
        <w:autoSpaceDE w:val="0"/>
        <w:autoSpaceDN w:val="0"/>
        <w:adjustRightInd w:val="0"/>
        <w:ind w:left="284"/>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1BF65AC5" w14:textId="77777777" w:rsidR="00A67E43" w:rsidRDefault="00A67E43" w:rsidP="00A67E43">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C71004">
        <w:rPr>
          <w:rFonts w:eastAsia="Times New Roman" w:cs="Times New Roman"/>
          <w:b/>
          <w:color w:val="000000"/>
          <w:sz w:val="24"/>
          <w:szCs w:val="24"/>
          <w:lang w:eastAsia="en-GB"/>
        </w:rPr>
        <w:t>Apologies for absence</w:t>
      </w:r>
    </w:p>
    <w:p w14:paraId="5504F681" w14:textId="432ED64D" w:rsidR="00A67E43" w:rsidRDefault="00A67E43" w:rsidP="00A67E43">
      <w:pPr>
        <w:autoSpaceDE w:val="0"/>
        <w:autoSpaceDN w:val="0"/>
        <w:adjustRightInd w:val="0"/>
        <w:spacing w:line="256" w:lineRule="auto"/>
        <w:ind w:left="284"/>
        <w:rPr>
          <w:rFonts w:eastAsia="Times New Roman" w:cs="Times New Roman"/>
          <w:color w:val="000000"/>
          <w:sz w:val="24"/>
          <w:szCs w:val="24"/>
          <w:lang w:eastAsia="en-GB"/>
        </w:rPr>
      </w:pPr>
      <w:r>
        <w:rPr>
          <w:rFonts w:eastAsia="Times New Roman" w:cs="Times New Roman"/>
          <w:color w:val="000000"/>
          <w:sz w:val="24"/>
          <w:szCs w:val="24"/>
          <w:lang w:eastAsia="en-GB"/>
        </w:rPr>
        <w:t>No</w:t>
      </w:r>
      <w:r w:rsidR="00EA78D8">
        <w:rPr>
          <w:rFonts w:eastAsia="Times New Roman" w:cs="Times New Roman"/>
          <w:color w:val="000000"/>
          <w:sz w:val="24"/>
          <w:szCs w:val="24"/>
          <w:lang w:eastAsia="en-GB"/>
        </w:rPr>
        <w:t xml:space="preserve">ne. </w:t>
      </w:r>
    </w:p>
    <w:p w14:paraId="66B3AF3F" w14:textId="77777777" w:rsidR="00212EB5" w:rsidRPr="00F72B88" w:rsidRDefault="00212EB5" w:rsidP="00A67E43">
      <w:pPr>
        <w:autoSpaceDE w:val="0"/>
        <w:autoSpaceDN w:val="0"/>
        <w:adjustRightInd w:val="0"/>
        <w:spacing w:line="256" w:lineRule="auto"/>
        <w:ind w:left="284"/>
        <w:rPr>
          <w:rFonts w:eastAsia="Times New Roman" w:cs="Times New Roman"/>
          <w:color w:val="000000"/>
          <w:sz w:val="24"/>
          <w:szCs w:val="24"/>
          <w:lang w:eastAsia="en-GB"/>
        </w:rPr>
      </w:pPr>
    </w:p>
    <w:p w14:paraId="348280C8" w14:textId="77777777" w:rsidR="00A67E43" w:rsidRPr="00C71004" w:rsidRDefault="00A67E43" w:rsidP="00A67E43">
      <w:pPr>
        <w:numPr>
          <w:ilvl w:val="0"/>
          <w:numId w:val="2"/>
        </w:numPr>
        <w:autoSpaceDE w:val="0"/>
        <w:autoSpaceDN w:val="0"/>
        <w:adjustRightInd w:val="0"/>
        <w:spacing w:line="254" w:lineRule="auto"/>
        <w:ind w:hanging="284"/>
        <w:rPr>
          <w:sz w:val="24"/>
          <w:szCs w:val="24"/>
        </w:rPr>
      </w:pPr>
      <w:r w:rsidRPr="00C71004">
        <w:rPr>
          <w:rFonts w:eastAsia="Times New Roman" w:cs="Times New Roman"/>
          <w:b/>
          <w:sz w:val="24"/>
          <w:szCs w:val="24"/>
          <w:lang w:eastAsia="en-GB"/>
        </w:rPr>
        <w:t>Declarations of Interest from members in any item to be discussed and agree Dispensations.</w:t>
      </w:r>
    </w:p>
    <w:p w14:paraId="0EE61F66" w14:textId="588552DC" w:rsidR="00A67E43" w:rsidRPr="00C71004" w:rsidRDefault="00272E50" w:rsidP="00A67E43">
      <w:pPr>
        <w:spacing w:line="254" w:lineRule="auto"/>
        <w:ind w:left="360"/>
        <w:contextualSpacing/>
        <w:rPr>
          <w:sz w:val="24"/>
          <w:szCs w:val="24"/>
        </w:rPr>
      </w:pPr>
      <w:r>
        <w:rPr>
          <w:sz w:val="24"/>
          <w:szCs w:val="24"/>
        </w:rPr>
        <w:t>None</w:t>
      </w:r>
    </w:p>
    <w:p w14:paraId="572D9495" w14:textId="77777777" w:rsidR="00A67E43" w:rsidRPr="00C71004" w:rsidRDefault="00A67E43" w:rsidP="00A67E43">
      <w:pPr>
        <w:autoSpaceDE w:val="0"/>
        <w:autoSpaceDN w:val="0"/>
        <w:adjustRightInd w:val="0"/>
        <w:ind w:left="284"/>
        <w:rPr>
          <w:rFonts w:eastAsia="Times New Roman" w:cs="Times New Roman"/>
          <w:b/>
          <w:color w:val="000000"/>
          <w:sz w:val="24"/>
          <w:szCs w:val="24"/>
          <w:lang w:eastAsia="en-GB"/>
        </w:rPr>
      </w:pPr>
    </w:p>
    <w:p w14:paraId="0AA9F857" w14:textId="77777777" w:rsidR="00A67E43" w:rsidRPr="00C71004" w:rsidRDefault="00A67E43" w:rsidP="00A67E43">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C71004">
        <w:rPr>
          <w:rFonts w:eastAsia="Times New Roman" w:cs="Times New Roman"/>
          <w:b/>
          <w:color w:val="000000"/>
          <w:sz w:val="24"/>
          <w:szCs w:val="24"/>
          <w:lang w:eastAsia="en-GB"/>
        </w:rPr>
        <w:t>To approve the Minutes of the last Planning &amp; Transport Committee meeting</w:t>
      </w:r>
    </w:p>
    <w:p w14:paraId="453F9793" w14:textId="65171FE1" w:rsidR="00313BE7" w:rsidRDefault="00313BE7" w:rsidP="00313BE7">
      <w:pPr>
        <w:pStyle w:val="Standard"/>
        <w:rPr>
          <w:rFonts w:asciiTheme="minorHAnsi" w:hAnsiTheme="minorHAnsi" w:cstheme="minorHAnsi"/>
          <w:color w:val="000000"/>
        </w:rPr>
      </w:pPr>
      <w:r>
        <w:rPr>
          <w:color w:val="000000"/>
        </w:rPr>
        <w:t xml:space="preserve">     </w:t>
      </w:r>
      <w:r w:rsidRPr="00313BE7">
        <w:rPr>
          <w:rFonts w:asciiTheme="minorHAnsi" w:hAnsiTheme="minorHAnsi" w:cstheme="minorHAnsi"/>
          <w:color w:val="000000"/>
        </w:rPr>
        <w:t xml:space="preserve">The minutes of the Meeting of </w:t>
      </w:r>
      <w:r>
        <w:rPr>
          <w:rFonts w:asciiTheme="minorHAnsi" w:hAnsiTheme="minorHAnsi" w:cstheme="minorHAnsi"/>
          <w:color w:val="000000"/>
        </w:rPr>
        <w:t>18</w:t>
      </w:r>
      <w:r w:rsidRPr="00313BE7">
        <w:rPr>
          <w:rFonts w:asciiTheme="minorHAnsi" w:hAnsiTheme="minorHAnsi" w:cstheme="minorHAnsi"/>
          <w:color w:val="000000"/>
          <w:vertAlign w:val="superscript"/>
        </w:rPr>
        <w:t>th</w:t>
      </w:r>
      <w:r>
        <w:rPr>
          <w:rFonts w:asciiTheme="minorHAnsi" w:hAnsiTheme="minorHAnsi" w:cstheme="minorHAnsi"/>
          <w:color w:val="000000"/>
        </w:rPr>
        <w:t xml:space="preserve"> November 2019 </w:t>
      </w:r>
      <w:r w:rsidRPr="00313BE7">
        <w:rPr>
          <w:rFonts w:asciiTheme="minorHAnsi" w:hAnsiTheme="minorHAnsi" w:cstheme="minorHAnsi"/>
          <w:color w:val="000000"/>
        </w:rPr>
        <w:t>were accepted as being a correct record and duly</w:t>
      </w:r>
    </w:p>
    <w:p w14:paraId="04F72774" w14:textId="15EFFCC5" w:rsidR="00313BE7" w:rsidRPr="00313BE7" w:rsidRDefault="00313BE7" w:rsidP="00313BE7">
      <w:pPr>
        <w:pStyle w:val="Standard"/>
        <w:rPr>
          <w:rFonts w:asciiTheme="minorHAnsi" w:hAnsiTheme="minorHAnsi" w:cstheme="minorHAnsi"/>
        </w:rPr>
      </w:pPr>
      <w:r>
        <w:rPr>
          <w:rFonts w:asciiTheme="minorHAnsi" w:hAnsiTheme="minorHAnsi" w:cstheme="minorHAnsi"/>
          <w:color w:val="000000"/>
        </w:rPr>
        <w:t xml:space="preserve">     </w:t>
      </w:r>
      <w:r w:rsidRPr="00313BE7">
        <w:rPr>
          <w:rFonts w:asciiTheme="minorHAnsi" w:hAnsiTheme="minorHAnsi" w:cstheme="minorHAnsi"/>
          <w:color w:val="000000"/>
        </w:rPr>
        <w:t xml:space="preserve"> signed by the Chairman.</w:t>
      </w:r>
    </w:p>
    <w:p w14:paraId="72853C4F" w14:textId="1537BA3A" w:rsidR="002813E5" w:rsidRPr="00C71004" w:rsidRDefault="00313BE7" w:rsidP="00A67E43">
      <w:pPr>
        <w:autoSpaceDE w:val="0"/>
        <w:autoSpaceDN w:val="0"/>
        <w:adjustRightInd w:val="0"/>
        <w:ind w:left="284"/>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784756AD" w14:textId="77777777" w:rsidR="00A67E43" w:rsidRPr="00C71004" w:rsidRDefault="00A67E43" w:rsidP="00A67E43">
      <w:pPr>
        <w:keepNext/>
        <w:numPr>
          <w:ilvl w:val="0"/>
          <w:numId w:val="2"/>
        </w:numPr>
        <w:autoSpaceDE w:val="0"/>
        <w:autoSpaceDN w:val="0"/>
        <w:adjustRightInd w:val="0"/>
        <w:spacing w:line="256" w:lineRule="auto"/>
        <w:contextualSpacing/>
        <w:outlineLvl w:val="3"/>
        <w:rPr>
          <w:rFonts w:eastAsia="Times New Roman" w:cs="Times New Roman"/>
          <w:color w:val="000000"/>
          <w:sz w:val="24"/>
          <w:szCs w:val="24"/>
          <w:lang w:eastAsia="en-GB"/>
        </w:rPr>
      </w:pPr>
      <w:r w:rsidRPr="00C71004">
        <w:rPr>
          <w:rFonts w:eastAsia="Times New Roman" w:cs="Times New Roman"/>
          <w:b/>
          <w:color w:val="000000"/>
          <w:sz w:val="24"/>
          <w:szCs w:val="24"/>
          <w:lang w:eastAsia="en-GB"/>
        </w:rPr>
        <w:t>Public Speaking</w:t>
      </w:r>
    </w:p>
    <w:p w14:paraId="7E807A6D" w14:textId="5D83ED93" w:rsidR="00272E50" w:rsidRDefault="00272E50" w:rsidP="00A67E43">
      <w:pPr>
        <w:keepNext/>
        <w:tabs>
          <w:tab w:val="center" w:pos="4693"/>
          <w:tab w:val="left" w:pos="6750"/>
        </w:tabs>
        <w:autoSpaceDE w:val="0"/>
        <w:autoSpaceDN w:val="0"/>
        <w:adjustRightInd w:val="0"/>
        <w:ind w:left="360"/>
        <w:contextualSpacing/>
        <w:outlineLvl w:val="3"/>
        <w:rPr>
          <w:rFonts w:eastAsia="Times New Roman" w:cs="Times New Roman"/>
          <w:color w:val="000000"/>
          <w:sz w:val="24"/>
          <w:szCs w:val="24"/>
          <w:lang w:eastAsia="en-GB"/>
        </w:rPr>
      </w:pPr>
      <w:r>
        <w:rPr>
          <w:rFonts w:eastAsia="Times New Roman" w:cs="Times New Roman"/>
          <w:color w:val="000000"/>
          <w:sz w:val="24"/>
          <w:szCs w:val="24"/>
          <w:lang w:eastAsia="en-GB"/>
        </w:rPr>
        <w:t>None</w:t>
      </w:r>
      <w:r w:rsidR="002813E5">
        <w:rPr>
          <w:rFonts w:eastAsia="Times New Roman" w:cs="Times New Roman"/>
          <w:color w:val="000000"/>
          <w:sz w:val="24"/>
          <w:szCs w:val="24"/>
          <w:lang w:eastAsia="en-GB"/>
        </w:rPr>
        <w:t>.</w:t>
      </w:r>
    </w:p>
    <w:p w14:paraId="2DB74941" w14:textId="77777777" w:rsidR="00D11F63" w:rsidRPr="00C71004" w:rsidRDefault="00D11F63" w:rsidP="00A67E43">
      <w:pPr>
        <w:keepNext/>
        <w:tabs>
          <w:tab w:val="center" w:pos="4693"/>
          <w:tab w:val="left" w:pos="6750"/>
        </w:tabs>
        <w:autoSpaceDE w:val="0"/>
        <w:autoSpaceDN w:val="0"/>
        <w:adjustRightInd w:val="0"/>
        <w:ind w:left="360"/>
        <w:contextualSpacing/>
        <w:outlineLvl w:val="3"/>
        <w:rPr>
          <w:rFonts w:eastAsia="Times New Roman" w:cs="Times New Roman"/>
          <w:color w:val="000000"/>
          <w:sz w:val="24"/>
          <w:szCs w:val="24"/>
          <w:lang w:eastAsia="en-GB"/>
        </w:rPr>
      </w:pPr>
    </w:p>
    <w:p w14:paraId="7EC0F697" w14:textId="77777777" w:rsidR="00A67E43" w:rsidRPr="00C71004" w:rsidRDefault="00A67E43" w:rsidP="00A67E43">
      <w:pPr>
        <w:keepNext/>
        <w:numPr>
          <w:ilvl w:val="0"/>
          <w:numId w:val="2"/>
        </w:numPr>
        <w:tabs>
          <w:tab w:val="center" w:pos="4693"/>
          <w:tab w:val="left" w:pos="6750"/>
        </w:tabs>
        <w:autoSpaceDE w:val="0"/>
        <w:autoSpaceDN w:val="0"/>
        <w:adjustRightInd w:val="0"/>
        <w:contextualSpacing/>
        <w:outlineLvl w:val="3"/>
        <w:rPr>
          <w:rFonts w:eastAsia="Times New Roman" w:cs="Times New Roman"/>
          <w:b/>
          <w:bCs/>
          <w:color w:val="000000"/>
          <w:sz w:val="24"/>
          <w:szCs w:val="24"/>
          <w:lang w:eastAsia="en-GB"/>
        </w:rPr>
      </w:pPr>
      <w:r w:rsidRPr="00C71004">
        <w:rPr>
          <w:rFonts w:eastAsia="Times New Roman" w:cs="Times New Roman"/>
          <w:b/>
          <w:bCs/>
          <w:color w:val="000000"/>
          <w:sz w:val="24"/>
          <w:szCs w:val="24"/>
          <w:lang w:eastAsia="en-GB"/>
        </w:rPr>
        <w:t>Matters arising from previous minutes</w:t>
      </w:r>
    </w:p>
    <w:p w14:paraId="4BC0F937" w14:textId="77777777" w:rsidR="00A67E43" w:rsidRPr="00212EB5" w:rsidRDefault="00A67E43" w:rsidP="00A67E43">
      <w:pPr>
        <w:spacing w:line="256" w:lineRule="auto"/>
        <w:ind w:left="1080"/>
        <w:contextualSpacing/>
        <w:rPr>
          <w:rFonts w:cstheme="minorHAnsi"/>
          <w:b/>
          <w:bCs/>
          <w:sz w:val="24"/>
          <w:szCs w:val="24"/>
        </w:rPr>
      </w:pPr>
    </w:p>
    <w:p w14:paraId="73C2C9CE" w14:textId="14438A6F" w:rsidR="00212EB5" w:rsidRPr="00212EB5" w:rsidRDefault="00212EB5" w:rsidP="00A67E43">
      <w:pPr>
        <w:numPr>
          <w:ilvl w:val="0"/>
          <w:numId w:val="3"/>
        </w:numPr>
        <w:spacing w:line="256" w:lineRule="auto"/>
        <w:contextualSpacing/>
        <w:rPr>
          <w:rFonts w:cstheme="minorHAnsi"/>
          <w:b/>
          <w:bCs/>
          <w:sz w:val="24"/>
          <w:szCs w:val="24"/>
        </w:rPr>
      </w:pPr>
      <w:r w:rsidRPr="00212EB5">
        <w:rPr>
          <w:rFonts w:cstheme="minorHAnsi"/>
          <w:b/>
          <w:bCs/>
          <w:sz w:val="24"/>
          <w:szCs w:val="24"/>
        </w:rPr>
        <w:t>Kia garage dealership, Washington</w:t>
      </w:r>
    </w:p>
    <w:p w14:paraId="29006D78" w14:textId="53BF8FC3" w:rsidR="00D11F63" w:rsidRPr="00D11F63" w:rsidRDefault="00A67E43" w:rsidP="00212EB5">
      <w:pPr>
        <w:spacing w:line="256" w:lineRule="auto"/>
        <w:ind w:left="1080"/>
        <w:contextualSpacing/>
        <w:rPr>
          <w:rFonts w:cstheme="minorHAnsi"/>
          <w:sz w:val="24"/>
          <w:szCs w:val="24"/>
        </w:rPr>
      </w:pPr>
      <w:r w:rsidRPr="00C71004">
        <w:rPr>
          <w:rFonts w:cstheme="minorHAnsi"/>
          <w:sz w:val="24"/>
          <w:szCs w:val="24"/>
        </w:rPr>
        <w:t xml:space="preserve">Clerk </w:t>
      </w:r>
      <w:r w:rsidR="00D11F63">
        <w:rPr>
          <w:rFonts w:cstheme="minorHAnsi"/>
          <w:sz w:val="24"/>
          <w:szCs w:val="24"/>
        </w:rPr>
        <w:t>reported there is still no response to the Council’s letter to th</w:t>
      </w:r>
      <w:r w:rsidRPr="00C71004">
        <w:rPr>
          <w:rFonts w:cstheme="minorHAnsi"/>
          <w:sz w:val="24"/>
          <w:szCs w:val="24"/>
        </w:rPr>
        <w:t>e Head Office of the Washington Kia garage dealership on 21st October regar</w:t>
      </w:r>
      <w:bookmarkStart w:id="0" w:name="_Hlk19033223"/>
      <w:r w:rsidRPr="00C71004">
        <w:rPr>
          <w:sz w:val="24"/>
          <w:szCs w:val="24"/>
          <w:lang w:eastAsia="en-GB"/>
        </w:rPr>
        <w:t>ding the parking issues from sales cars on the protected verge and</w:t>
      </w:r>
      <w:r w:rsidR="00212EB5">
        <w:rPr>
          <w:sz w:val="24"/>
          <w:szCs w:val="24"/>
          <w:lang w:eastAsia="en-GB"/>
        </w:rPr>
        <w:t xml:space="preserve"> nearby </w:t>
      </w:r>
      <w:r w:rsidRPr="00C71004">
        <w:rPr>
          <w:sz w:val="24"/>
          <w:szCs w:val="24"/>
          <w:lang w:eastAsia="en-GB"/>
        </w:rPr>
        <w:t>Sandhill Lane.</w:t>
      </w:r>
    </w:p>
    <w:p w14:paraId="0281D77B" w14:textId="6B8DABFA" w:rsidR="00D11F63" w:rsidRDefault="00D11F63" w:rsidP="00D11F63">
      <w:pPr>
        <w:spacing w:line="256" w:lineRule="auto"/>
        <w:ind w:left="1080"/>
        <w:contextualSpacing/>
        <w:rPr>
          <w:rFonts w:cstheme="minorHAnsi"/>
          <w:sz w:val="24"/>
          <w:szCs w:val="24"/>
        </w:rPr>
      </w:pPr>
      <w:r>
        <w:rPr>
          <w:sz w:val="24"/>
          <w:szCs w:val="24"/>
          <w:lang w:eastAsia="en-GB"/>
        </w:rPr>
        <w:t xml:space="preserve">Members expressed </w:t>
      </w:r>
      <w:bookmarkEnd w:id="0"/>
      <w:r>
        <w:rPr>
          <w:rFonts w:cstheme="minorHAnsi"/>
          <w:sz w:val="24"/>
          <w:szCs w:val="24"/>
        </w:rPr>
        <w:t xml:space="preserve">disappointment at the lack of response and the continued erosion of the protected verge by sale vehicles at the garage. </w:t>
      </w:r>
    </w:p>
    <w:p w14:paraId="2283880F" w14:textId="6B48B088" w:rsidR="00D11F63" w:rsidRDefault="00D11F63" w:rsidP="00D11F63">
      <w:pPr>
        <w:spacing w:line="256" w:lineRule="auto"/>
        <w:ind w:left="1080"/>
        <w:contextualSpacing/>
        <w:rPr>
          <w:rFonts w:cstheme="minorHAnsi"/>
          <w:sz w:val="24"/>
          <w:szCs w:val="24"/>
        </w:rPr>
      </w:pPr>
      <w:r>
        <w:rPr>
          <w:rFonts w:cstheme="minorHAnsi"/>
          <w:sz w:val="24"/>
          <w:szCs w:val="24"/>
        </w:rPr>
        <w:t xml:space="preserve">Cllr Heeley </w:t>
      </w:r>
      <w:proofErr w:type="gramStart"/>
      <w:r>
        <w:rPr>
          <w:rFonts w:cstheme="minorHAnsi"/>
          <w:sz w:val="24"/>
          <w:szCs w:val="24"/>
        </w:rPr>
        <w:t>proposed</w:t>
      </w:r>
      <w:proofErr w:type="gramEnd"/>
      <w:r>
        <w:rPr>
          <w:rFonts w:cstheme="minorHAnsi"/>
          <w:sz w:val="24"/>
          <w:szCs w:val="24"/>
        </w:rPr>
        <w:t xml:space="preserve"> and it was seconded by Cllr Henderson that the Council reports the matter to Horsham District Council’s Enforcement team, with</w:t>
      </w:r>
      <w:r w:rsidR="00212EB5">
        <w:rPr>
          <w:rFonts w:cstheme="minorHAnsi"/>
          <w:sz w:val="24"/>
          <w:szCs w:val="24"/>
        </w:rPr>
        <w:t xml:space="preserve"> photo </w:t>
      </w:r>
      <w:r>
        <w:rPr>
          <w:rFonts w:cstheme="minorHAnsi"/>
          <w:sz w:val="24"/>
          <w:szCs w:val="24"/>
        </w:rPr>
        <w:t xml:space="preserve">evidence. Another member reported that a car transporter parks on the A283 Steyning Road outside the garage at least </w:t>
      </w:r>
      <w:r>
        <w:rPr>
          <w:rFonts w:cstheme="minorHAnsi"/>
          <w:sz w:val="24"/>
          <w:szCs w:val="24"/>
        </w:rPr>
        <w:lastRenderedPageBreak/>
        <w:t xml:space="preserve">monthly to deliver cars. </w:t>
      </w:r>
      <w:r w:rsidR="00212EB5">
        <w:rPr>
          <w:rFonts w:cstheme="minorHAnsi"/>
          <w:sz w:val="24"/>
          <w:szCs w:val="24"/>
        </w:rPr>
        <w:t xml:space="preserve">Members noted that this is </w:t>
      </w:r>
      <w:r>
        <w:rPr>
          <w:rFonts w:cstheme="minorHAnsi"/>
          <w:sz w:val="24"/>
          <w:szCs w:val="24"/>
        </w:rPr>
        <w:t>a further contravention of the planning condition</w:t>
      </w:r>
      <w:r w:rsidR="00212EB5">
        <w:rPr>
          <w:rFonts w:cstheme="minorHAnsi"/>
          <w:sz w:val="24"/>
          <w:szCs w:val="24"/>
        </w:rPr>
        <w:t>s</w:t>
      </w:r>
      <w:r>
        <w:rPr>
          <w:rFonts w:cstheme="minorHAnsi"/>
          <w:sz w:val="24"/>
          <w:szCs w:val="24"/>
        </w:rPr>
        <w:t xml:space="preserve"> of the garage. </w:t>
      </w:r>
    </w:p>
    <w:p w14:paraId="5EA950A2" w14:textId="77777777" w:rsidR="00212EB5" w:rsidRDefault="00212EB5" w:rsidP="00D11F63">
      <w:pPr>
        <w:spacing w:line="256" w:lineRule="auto"/>
        <w:ind w:left="1080"/>
        <w:contextualSpacing/>
        <w:rPr>
          <w:rFonts w:cstheme="minorHAnsi"/>
          <w:sz w:val="24"/>
          <w:szCs w:val="24"/>
        </w:rPr>
      </w:pPr>
    </w:p>
    <w:p w14:paraId="45259536" w14:textId="35C6F506" w:rsidR="00A67E43" w:rsidRDefault="00D11F63" w:rsidP="00D11F63">
      <w:pPr>
        <w:spacing w:line="256" w:lineRule="auto"/>
        <w:ind w:left="1080"/>
        <w:contextualSpacing/>
        <w:rPr>
          <w:rFonts w:cstheme="minorHAnsi"/>
          <w:sz w:val="24"/>
          <w:szCs w:val="24"/>
        </w:rPr>
      </w:pPr>
      <w:r w:rsidRPr="00D11F63">
        <w:rPr>
          <w:rFonts w:cstheme="minorHAnsi"/>
          <w:b/>
          <w:bCs/>
          <w:sz w:val="24"/>
          <w:szCs w:val="24"/>
        </w:rPr>
        <w:t xml:space="preserve">RESOLVED </w:t>
      </w:r>
      <w:r>
        <w:rPr>
          <w:rFonts w:cstheme="minorHAnsi"/>
          <w:sz w:val="24"/>
          <w:szCs w:val="24"/>
        </w:rPr>
        <w:t xml:space="preserve">unanimously to the proposal. Clerk to action. </w:t>
      </w:r>
    </w:p>
    <w:p w14:paraId="48ECE416" w14:textId="77777777" w:rsidR="003147C4" w:rsidRPr="00212EB5" w:rsidRDefault="003147C4" w:rsidP="003147C4">
      <w:pPr>
        <w:spacing w:line="256" w:lineRule="auto"/>
        <w:ind w:left="1080"/>
        <w:contextualSpacing/>
        <w:rPr>
          <w:rFonts w:cstheme="minorHAnsi"/>
          <w:b/>
          <w:bCs/>
          <w:sz w:val="24"/>
          <w:szCs w:val="24"/>
        </w:rPr>
      </w:pPr>
    </w:p>
    <w:p w14:paraId="0C93864C" w14:textId="77777777" w:rsidR="00212EB5" w:rsidRPr="00212EB5" w:rsidRDefault="00212EB5" w:rsidP="0074120F">
      <w:pPr>
        <w:pStyle w:val="ListParagraph"/>
        <w:numPr>
          <w:ilvl w:val="0"/>
          <w:numId w:val="3"/>
        </w:numPr>
        <w:spacing w:line="256" w:lineRule="auto"/>
        <w:rPr>
          <w:rFonts w:eastAsia="Times New Roman" w:cs="Times New Roman"/>
          <w:b/>
          <w:bCs/>
          <w:color w:val="000000"/>
          <w:sz w:val="24"/>
          <w:szCs w:val="24"/>
          <w:lang w:eastAsia="en-GB"/>
        </w:rPr>
      </w:pPr>
      <w:r w:rsidRPr="00212EB5">
        <w:rPr>
          <w:rFonts w:cstheme="minorHAnsi"/>
          <w:b/>
          <w:bCs/>
          <w:sz w:val="24"/>
          <w:szCs w:val="24"/>
        </w:rPr>
        <w:t>Southern end of Georges Lane access to the National Trust car park</w:t>
      </w:r>
    </w:p>
    <w:p w14:paraId="358A415F" w14:textId="5B52871A" w:rsidR="0074120F" w:rsidRPr="0074120F" w:rsidRDefault="00D11F63" w:rsidP="00212EB5">
      <w:pPr>
        <w:pStyle w:val="ListParagraph"/>
        <w:spacing w:line="256" w:lineRule="auto"/>
        <w:ind w:left="1080"/>
        <w:rPr>
          <w:rFonts w:eastAsia="Times New Roman" w:cs="Times New Roman"/>
          <w:b/>
          <w:color w:val="000000"/>
          <w:sz w:val="24"/>
          <w:szCs w:val="24"/>
          <w:lang w:eastAsia="en-GB"/>
        </w:rPr>
      </w:pPr>
      <w:r w:rsidRPr="0074120F">
        <w:rPr>
          <w:rFonts w:cstheme="minorHAnsi"/>
          <w:sz w:val="24"/>
          <w:szCs w:val="24"/>
        </w:rPr>
        <w:t xml:space="preserve">The </w:t>
      </w:r>
      <w:r w:rsidR="00A67E43" w:rsidRPr="0074120F">
        <w:rPr>
          <w:rFonts w:cstheme="minorHAnsi"/>
          <w:sz w:val="24"/>
          <w:szCs w:val="24"/>
        </w:rPr>
        <w:t xml:space="preserve">Chairman </w:t>
      </w:r>
      <w:r w:rsidRPr="0074120F">
        <w:rPr>
          <w:rFonts w:cstheme="minorHAnsi"/>
          <w:sz w:val="24"/>
          <w:szCs w:val="24"/>
        </w:rPr>
        <w:t>reported</w:t>
      </w:r>
      <w:r w:rsidR="0074120F" w:rsidRPr="0074120F">
        <w:rPr>
          <w:rFonts w:cstheme="minorHAnsi"/>
          <w:sz w:val="24"/>
          <w:szCs w:val="24"/>
        </w:rPr>
        <w:t xml:space="preserve"> from the National Trust </w:t>
      </w:r>
      <w:r w:rsidR="00212EB5">
        <w:rPr>
          <w:rFonts w:cstheme="minorHAnsi"/>
          <w:sz w:val="24"/>
          <w:szCs w:val="24"/>
        </w:rPr>
        <w:t xml:space="preserve">regarding its management of this section: </w:t>
      </w:r>
      <w:r w:rsidRPr="0074120F">
        <w:rPr>
          <w:rFonts w:cstheme="minorHAnsi"/>
          <w:sz w:val="24"/>
          <w:szCs w:val="24"/>
        </w:rPr>
        <w:t>wet weather has hindered re-grading</w:t>
      </w:r>
      <w:r w:rsidR="00212EB5">
        <w:rPr>
          <w:rFonts w:cstheme="minorHAnsi"/>
          <w:sz w:val="24"/>
          <w:szCs w:val="24"/>
        </w:rPr>
        <w:t xml:space="preserve"> of the road </w:t>
      </w:r>
      <w:proofErr w:type="gramStart"/>
      <w:r w:rsidR="00212EB5">
        <w:rPr>
          <w:rFonts w:cstheme="minorHAnsi"/>
          <w:sz w:val="24"/>
          <w:szCs w:val="24"/>
        </w:rPr>
        <w:t>surface</w:t>
      </w:r>
      <w:proofErr w:type="gramEnd"/>
      <w:r w:rsidR="00212EB5">
        <w:rPr>
          <w:rFonts w:cstheme="minorHAnsi"/>
          <w:sz w:val="24"/>
          <w:szCs w:val="24"/>
        </w:rPr>
        <w:t xml:space="preserve"> but the </w:t>
      </w:r>
      <w:r w:rsidR="0074120F" w:rsidRPr="0074120F">
        <w:rPr>
          <w:rFonts w:cstheme="minorHAnsi"/>
          <w:sz w:val="24"/>
          <w:szCs w:val="24"/>
        </w:rPr>
        <w:t xml:space="preserve">NT is progressing with its application </w:t>
      </w:r>
      <w:r w:rsidR="00212EB5">
        <w:rPr>
          <w:rFonts w:cstheme="minorHAnsi"/>
          <w:sz w:val="24"/>
          <w:szCs w:val="24"/>
        </w:rPr>
        <w:t xml:space="preserve">for </w:t>
      </w:r>
      <w:r w:rsidR="0074120F" w:rsidRPr="0074120F">
        <w:rPr>
          <w:rFonts w:cstheme="minorHAnsi"/>
          <w:sz w:val="24"/>
          <w:szCs w:val="24"/>
        </w:rPr>
        <w:t>grant funding for countryside stewardship of the proposed forestry</w:t>
      </w:r>
      <w:r w:rsidR="00212EB5">
        <w:rPr>
          <w:rFonts w:cstheme="minorHAnsi"/>
          <w:sz w:val="24"/>
          <w:szCs w:val="24"/>
        </w:rPr>
        <w:t xml:space="preserve"> track.</w:t>
      </w:r>
    </w:p>
    <w:p w14:paraId="2328068A" w14:textId="77777777" w:rsidR="0074120F" w:rsidRDefault="0074120F" w:rsidP="0074120F">
      <w:pPr>
        <w:pStyle w:val="ListParagraph"/>
        <w:spacing w:line="256" w:lineRule="auto"/>
        <w:ind w:left="1080"/>
        <w:rPr>
          <w:rFonts w:cstheme="minorHAnsi"/>
          <w:sz w:val="24"/>
          <w:szCs w:val="24"/>
        </w:rPr>
      </w:pPr>
      <w:r w:rsidRPr="0074120F">
        <w:rPr>
          <w:rFonts w:cstheme="minorHAnsi"/>
          <w:b/>
          <w:bCs/>
          <w:sz w:val="24"/>
          <w:szCs w:val="24"/>
        </w:rPr>
        <w:t>RESOLVED</w:t>
      </w:r>
      <w:r>
        <w:rPr>
          <w:rFonts w:cstheme="minorHAnsi"/>
          <w:sz w:val="24"/>
          <w:szCs w:val="24"/>
        </w:rPr>
        <w:t xml:space="preserve"> to note the information.</w:t>
      </w:r>
    </w:p>
    <w:p w14:paraId="42C37B83" w14:textId="03245045" w:rsidR="00A67E43" w:rsidRPr="00C71004" w:rsidRDefault="00A67E43" w:rsidP="0074120F">
      <w:pPr>
        <w:pStyle w:val="ListParagraph"/>
        <w:spacing w:line="256" w:lineRule="auto"/>
        <w:ind w:left="1080"/>
        <w:rPr>
          <w:rFonts w:eastAsia="Times New Roman" w:cs="Times New Roman"/>
          <w:b/>
          <w:color w:val="000000"/>
          <w:sz w:val="24"/>
          <w:szCs w:val="24"/>
          <w:lang w:eastAsia="en-GB"/>
        </w:rPr>
      </w:pPr>
      <w:r w:rsidRPr="00C71004">
        <w:rPr>
          <w:rFonts w:cstheme="minorHAnsi"/>
          <w:sz w:val="24"/>
          <w:szCs w:val="24"/>
        </w:rPr>
        <w:t xml:space="preserve">                 </w:t>
      </w:r>
    </w:p>
    <w:p w14:paraId="60662269" w14:textId="77777777" w:rsidR="00A67E43" w:rsidRPr="00C71004" w:rsidRDefault="00A67E43" w:rsidP="00A67E43">
      <w:pPr>
        <w:numPr>
          <w:ilvl w:val="0"/>
          <w:numId w:val="2"/>
        </w:numPr>
        <w:autoSpaceDE w:val="0"/>
        <w:autoSpaceDN w:val="0"/>
        <w:adjustRightInd w:val="0"/>
        <w:spacing w:after="160" w:line="256" w:lineRule="auto"/>
        <w:contextualSpacing/>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consider new planning applications on the current weekly lists from Horsham</w:t>
      </w:r>
    </w:p>
    <w:p w14:paraId="4942FD78" w14:textId="77777777" w:rsidR="00A67E43" w:rsidRPr="00C71004" w:rsidRDefault="00A67E43" w:rsidP="00A67E43">
      <w:pPr>
        <w:autoSpaceDE w:val="0"/>
        <w:autoSpaceDN w:val="0"/>
        <w:adjustRightInd w:val="0"/>
        <w:rPr>
          <w:rFonts w:eastAsia="Times New Roman" w:cs="Times New Roman"/>
          <w:color w:val="000000"/>
          <w:sz w:val="24"/>
          <w:szCs w:val="24"/>
          <w:lang w:eastAsia="en-GB"/>
        </w:rPr>
      </w:pPr>
      <w:r w:rsidRPr="00C71004">
        <w:rPr>
          <w:rFonts w:eastAsia="Times New Roman" w:cs="Times New Roman"/>
          <w:b/>
          <w:color w:val="000000"/>
          <w:sz w:val="24"/>
          <w:szCs w:val="24"/>
          <w:lang w:eastAsia="en-GB"/>
        </w:rPr>
        <w:t xml:space="preserve">       District Council and West Sussex County Council </w:t>
      </w:r>
      <w:r w:rsidRPr="00C71004">
        <w:rPr>
          <w:rFonts w:eastAsia="Times New Roman" w:cs="Times New Roman"/>
          <w:color w:val="000000"/>
          <w:sz w:val="24"/>
          <w:szCs w:val="24"/>
          <w:lang w:eastAsia="en-GB"/>
        </w:rPr>
        <w:t xml:space="preserve">(the running order of this item may </w:t>
      </w:r>
    </w:p>
    <w:p w14:paraId="2A02D0F1" w14:textId="77777777" w:rsidR="00A67E43" w:rsidRPr="00C71004" w:rsidRDefault="00A67E43" w:rsidP="00A67E43">
      <w:pPr>
        <w:autoSpaceDE w:val="0"/>
        <w:autoSpaceDN w:val="0"/>
        <w:adjustRightInd w:val="0"/>
        <w:rPr>
          <w:rFonts w:eastAsia="Times New Roman" w:cs="Times New Roman"/>
          <w:color w:val="000000"/>
          <w:sz w:val="24"/>
          <w:szCs w:val="24"/>
          <w:lang w:eastAsia="en-GB"/>
        </w:rPr>
      </w:pPr>
      <w:r w:rsidRPr="00C71004">
        <w:rPr>
          <w:rFonts w:eastAsia="Times New Roman" w:cs="Times New Roman"/>
          <w:color w:val="000000"/>
          <w:sz w:val="24"/>
          <w:szCs w:val="24"/>
          <w:lang w:eastAsia="en-GB"/>
        </w:rPr>
        <w:t xml:space="preserve">       change at the discretion of the Chairman in order to accommodate any members of the </w:t>
      </w:r>
    </w:p>
    <w:p w14:paraId="49167A0D" w14:textId="77777777" w:rsidR="00A67E43" w:rsidRDefault="00A67E43" w:rsidP="00A67E43">
      <w:pPr>
        <w:autoSpaceDE w:val="0"/>
        <w:autoSpaceDN w:val="0"/>
        <w:adjustRightInd w:val="0"/>
        <w:rPr>
          <w:rFonts w:eastAsia="Times New Roman" w:cs="Times New Roman"/>
          <w:color w:val="000000"/>
          <w:sz w:val="24"/>
          <w:szCs w:val="24"/>
          <w:lang w:eastAsia="en-GB"/>
        </w:rPr>
      </w:pPr>
      <w:r w:rsidRPr="00C71004">
        <w:rPr>
          <w:rFonts w:eastAsia="Times New Roman" w:cs="Times New Roman"/>
          <w:color w:val="000000"/>
          <w:sz w:val="24"/>
          <w:szCs w:val="24"/>
          <w:lang w:eastAsia="en-GB"/>
        </w:rPr>
        <w:t xml:space="preserve">       public in attendance).</w:t>
      </w:r>
    </w:p>
    <w:p w14:paraId="7E553004" w14:textId="77777777" w:rsidR="00A67E43" w:rsidRDefault="00A67E43" w:rsidP="00A67E43">
      <w:pPr>
        <w:autoSpaceDE w:val="0"/>
        <w:autoSpaceDN w:val="0"/>
        <w:adjustRightInd w:val="0"/>
        <w:rPr>
          <w:rFonts w:eastAsia="Times New Roman" w:cs="Times New Roman"/>
          <w:color w:val="000000"/>
          <w:sz w:val="24"/>
          <w:szCs w:val="24"/>
          <w:lang w:eastAsia="en-GB"/>
        </w:rPr>
      </w:pPr>
    </w:p>
    <w:p w14:paraId="25200DDA" w14:textId="77777777" w:rsidR="00A67E43" w:rsidRDefault="00A67E43" w:rsidP="00A67E43">
      <w:pPr>
        <w:autoSpaceDE w:val="0"/>
        <w:autoSpaceDN w:val="0"/>
        <w:adjustRightInd w:val="0"/>
        <w:rPr>
          <w:rFonts w:eastAsia="Times New Roman" w:cs="Times New Roman"/>
          <w:b/>
          <w:bCs/>
          <w:color w:val="000000"/>
          <w:sz w:val="24"/>
          <w:szCs w:val="24"/>
          <w:u w:val="single"/>
          <w:lang w:eastAsia="en-GB"/>
        </w:rPr>
      </w:pPr>
      <w:r>
        <w:rPr>
          <w:rFonts w:eastAsia="Times New Roman" w:cs="Times New Roman"/>
          <w:color w:val="000000"/>
          <w:sz w:val="24"/>
          <w:szCs w:val="24"/>
          <w:lang w:eastAsia="en-GB"/>
        </w:rPr>
        <w:t xml:space="preserve">       </w:t>
      </w:r>
      <w:bookmarkStart w:id="1" w:name="_Hlk29887116"/>
      <w:r>
        <w:rPr>
          <w:rFonts w:eastAsia="Times New Roman" w:cs="Times New Roman"/>
          <w:b/>
          <w:bCs/>
          <w:color w:val="000000"/>
          <w:sz w:val="24"/>
          <w:szCs w:val="24"/>
          <w:u w:val="single"/>
          <w:lang w:eastAsia="en-GB"/>
        </w:rPr>
        <w:t xml:space="preserve">WSCC/001/20 – Washington Sand Pit Hampers La, </w:t>
      </w:r>
      <w:proofErr w:type="spellStart"/>
      <w:r>
        <w:rPr>
          <w:rFonts w:eastAsia="Times New Roman" w:cs="Times New Roman"/>
          <w:b/>
          <w:bCs/>
          <w:color w:val="000000"/>
          <w:sz w:val="24"/>
          <w:szCs w:val="24"/>
          <w:u w:val="single"/>
          <w:lang w:eastAsia="en-GB"/>
        </w:rPr>
        <w:t>Sullington</w:t>
      </w:r>
      <w:proofErr w:type="spellEnd"/>
      <w:r>
        <w:rPr>
          <w:rFonts w:eastAsia="Times New Roman" w:cs="Times New Roman"/>
          <w:b/>
          <w:bCs/>
          <w:color w:val="000000"/>
          <w:sz w:val="24"/>
          <w:szCs w:val="24"/>
          <w:u w:val="single"/>
          <w:lang w:eastAsia="en-GB"/>
        </w:rPr>
        <w:t xml:space="preserve"> RH20 3EX </w:t>
      </w:r>
    </w:p>
    <w:p w14:paraId="59C03C89" w14:textId="77777777" w:rsidR="00A67E43" w:rsidRDefault="00A67E43" w:rsidP="00A67E43">
      <w:pPr>
        <w:autoSpaceDE w:val="0"/>
        <w:autoSpaceDN w:val="0"/>
        <w:adjustRightInd w:val="0"/>
        <w:rPr>
          <w:rFonts w:eastAsia="Times New Roman" w:cs="Times New Roman"/>
          <w:i/>
          <w:iCs/>
          <w:color w:val="000000"/>
          <w:sz w:val="24"/>
          <w:szCs w:val="24"/>
          <w:lang w:eastAsia="en-GB"/>
        </w:rPr>
      </w:pPr>
      <w:r w:rsidRPr="00396937">
        <w:rPr>
          <w:rFonts w:eastAsia="Times New Roman" w:cs="Times New Roman"/>
          <w:b/>
          <w:bCs/>
          <w:color w:val="000000"/>
          <w:sz w:val="24"/>
          <w:szCs w:val="24"/>
          <w:lang w:eastAsia="en-GB"/>
        </w:rPr>
        <w:t xml:space="preserve">       </w:t>
      </w:r>
      <w:r w:rsidRPr="00396937">
        <w:rPr>
          <w:rFonts w:eastAsia="Times New Roman" w:cs="Times New Roman"/>
          <w:i/>
          <w:iCs/>
          <w:color w:val="000000"/>
          <w:sz w:val="24"/>
          <w:szCs w:val="24"/>
          <w:lang w:eastAsia="en-GB"/>
        </w:rPr>
        <w:t xml:space="preserve">Variation </w:t>
      </w:r>
      <w:r>
        <w:rPr>
          <w:rFonts w:eastAsia="Times New Roman" w:cs="Times New Roman"/>
          <w:i/>
          <w:iCs/>
          <w:color w:val="000000"/>
          <w:sz w:val="24"/>
          <w:szCs w:val="24"/>
          <w:lang w:eastAsia="en-GB"/>
        </w:rPr>
        <w:t>of conditions 1,2,4,8,19 and 22 of planning permission WSCC/009/18/SR</w:t>
      </w:r>
    </w:p>
    <w:p w14:paraId="3EDF3387" w14:textId="77777777" w:rsidR="00A67E43" w:rsidRDefault="00A67E43" w:rsidP="00A67E43">
      <w:pPr>
        <w:autoSpaceDE w:val="0"/>
        <w:autoSpaceDN w:val="0"/>
        <w:adjustRightInd w:val="0"/>
        <w:rPr>
          <w:rFonts w:eastAsia="Times New Roman" w:cstheme="minorHAnsi"/>
          <w:i/>
          <w:iCs/>
          <w:color w:val="000000"/>
          <w:sz w:val="24"/>
          <w:szCs w:val="24"/>
          <w:lang w:eastAsia="en-GB"/>
        </w:rPr>
      </w:pPr>
      <w:r>
        <w:rPr>
          <w:rFonts w:eastAsia="Times New Roman" w:cs="Times New Roman"/>
          <w:i/>
          <w:iCs/>
          <w:color w:val="000000"/>
          <w:sz w:val="24"/>
          <w:szCs w:val="24"/>
          <w:lang w:eastAsia="en-GB"/>
        </w:rPr>
        <w:t xml:space="preserve">       to allow two further years’ extraction and restoration by 2028. </w:t>
      </w:r>
      <w:r w:rsidRPr="003E0A40">
        <w:rPr>
          <w:rFonts w:eastAsia="Times New Roman" w:cstheme="minorHAnsi"/>
          <w:i/>
          <w:iCs/>
          <w:color w:val="000000"/>
          <w:sz w:val="24"/>
          <w:szCs w:val="24"/>
          <w:lang w:eastAsia="en-GB"/>
        </w:rPr>
        <w:t xml:space="preserve">  </w:t>
      </w:r>
    </w:p>
    <w:p w14:paraId="4F04F523" w14:textId="77777777" w:rsidR="005D1B05" w:rsidRDefault="00A67E43" w:rsidP="00A67E43">
      <w:pPr>
        <w:autoSpaceDE w:val="0"/>
        <w:autoSpaceDN w:val="0"/>
        <w:adjustRightInd w:val="0"/>
        <w:rPr>
          <w:rFonts w:eastAsia="Times New Roman" w:cstheme="minorHAnsi"/>
          <w:i/>
          <w:iCs/>
          <w:color w:val="000000"/>
          <w:sz w:val="24"/>
          <w:szCs w:val="24"/>
          <w:lang w:eastAsia="en-GB"/>
        </w:rPr>
      </w:pPr>
      <w:r>
        <w:rPr>
          <w:rFonts w:eastAsia="Times New Roman" w:cstheme="minorHAnsi"/>
          <w:i/>
          <w:iCs/>
          <w:color w:val="000000"/>
          <w:sz w:val="24"/>
          <w:szCs w:val="24"/>
          <w:lang w:eastAsia="en-GB"/>
        </w:rPr>
        <w:t xml:space="preserve">       Application details circulated with Agenda</w:t>
      </w:r>
      <w:bookmarkEnd w:id="1"/>
      <w:r>
        <w:rPr>
          <w:rFonts w:eastAsia="Times New Roman" w:cstheme="minorHAnsi"/>
          <w:i/>
          <w:iCs/>
          <w:color w:val="000000"/>
          <w:sz w:val="24"/>
          <w:szCs w:val="24"/>
          <w:lang w:eastAsia="en-GB"/>
        </w:rPr>
        <w:t>.</w:t>
      </w:r>
      <w:r w:rsidRPr="003E0A40">
        <w:rPr>
          <w:rFonts w:eastAsia="Times New Roman" w:cstheme="minorHAnsi"/>
          <w:i/>
          <w:iCs/>
          <w:color w:val="000000"/>
          <w:sz w:val="24"/>
          <w:szCs w:val="24"/>
          <w:lang w:eastAsia="en-GB"/>
        </w:rPr>
        <w:t xml:space="preserve">  </w:t>
      </w:r>
    </w:p>
    <w:p w14:paraId="17912167" w14:textId="77777777" w:rsidR="00521B25" w:rsidRDefault="005D1B05" w:rsidP="00521B25">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r w:rsidR="00521B25">
        <w:rPr>
          <w:rFonts w:eastAsia="Times New Roman" w:cstheme="minorHAnsi"/>
          <w:color w:val="000000"/>
          <w:sz w:val="24"/>
          <w:szCs w:val="24"/>
          <w:lang w:eastAsia="en-GB"/>
        </w:rPr>
        <w:t xml:space="preserve">Members discussed the application for the quarry which borders the Washington parish. </w:t>
      </w:r>
    </w:p>
    <w:p w14:paraId="0B886D17" w14:textId="27E21013" w:rsidR="00521B25" w:rsidRDefault="00521B25" w:rsidP="00521B25">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They noted the</w:t>
      </w:r>
      <w:r>
        <w:rPr>
          <w:rFonts w:eastAsia="Times New Roman" w:cstheme="minorHAnsi"/>
          <w:color w:val="000000"/>
          <w:sz w:val="24"/>
          <w:szCs w:val="24"/>
          <w:lang w:eastAsia="en-GB"/>
        </w:rPr>
        <w:t xml:space="preserve"> applicant’s reasons for extending the completion date of the extraction </w:t>
      </w:r>
    </w:p>
    <w:p w14:paraId="17D3B8A2" w14:textId="072855AB" w:rsidR="00521B25" w:rsidRDefault="00521B25" w:rsidP="00521B25">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and restoration</w:t>
      </w:r>
      <w:r w:rsidR="00212EB5">
        <w:rPr>
          <w:rFonts w:eastAsia="Times New Roman" w:cstheme="minorHAnsi"/>
          <w:color w:val="000000"/>
          <w:sz w:val="24"/>
          <w:szCs w:val="24"/>
          <w:lang w:eastAsia="en-GB"/>
        </w:rPr>
        <w:t xml:space="preserve"> of the quarry. </w:t>
      </w:r>
      <w:r>
        <w:rPr>
          <w:rFonts w:eastAsia="Times New Roman" w:cstheme="minorHAnsi"/>
          <w:color w:val="000000"/>
          <w:sz w:val="24"/>
          <w:szCs w:val="24"/>
          <w:lang w:eastAsia="en-GB"/>
        </w:rPr>
        <w:t xml:space="preserve"> However, they expressed concern at this further delay as well </w:t>
      </w:r>
    </w:p>
    <w:p w14:paraId="188975BA" w14:textId="3176A9F0" w:rsidR="00521B25" w:rsidRDefault="00521B25" w:rsidP="00521B25">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 xml:space="preserve">as the impact on the local road network by the continued HGV lorry movements. </w:t>
      </w:r>
    </w:p>
    <w:p w14:paraId="67478AD8" w14:textId="77777777" w:rsidR="00521B25" w:rsidRDefault="00521B25" w:rsidP="00521B25">
      <w:pPr>
        <w:spacing w:line="256" w:lineRule="auto"/>
        <w:rPr>
          <w:rFonts w:cstheme="minorHAnsi"/>
          <w:sz w:val="24"/>
          <w:szCs w:val="24"/>
        </w:rPr>
      </w:pPr>
      <w:r>
        <w:rPr>
          <w:rFonts w:eastAsia="Times New Roman" w:cstheme="minorHAnsi"/>
          <w:i/>
          <w:iCs/>
          <w:color w:val="000000"/>
          <w:sz w:val="24"/>
          <w:szCs w:val="24"/>
          <w:lang w:eastAsia="en-GB"/>
        </w:rPr>
        <w:t xml:space="preserve">      </w:t>
      </w:r>
      <w:r>
        <w:rPr>
          <w:rFonts w:eastAsia="Times New Roman" w:cstheme="minorHAnsi"/>
          <w:i/>
          <w:iCs/>
          <w:color w:val="000000"/>
          <w:sz w:val="24"/>
          <w:szCs w:val="24"/>
          <w:lang w:eastAsia="en-GB"/>
        </w:rPr>
        <w:t xml:space="preserve"> </w:t>
      </w:r>
      <w:r w:rsidRPr="00617AAC">
        <w:rPr>
          <w:rFonts w:cstheme="minorHAnsi"/>
          <w:b/>
          <w:bCs/>
          <w:sz w:val="24"/>
          <w:szCs w:val="24"/>
        </w:rPr>
        <w:t>RESOLVED</w:t>
      </w:r>
      <w:r>
        <w:rPr>
          <w:rFonts w:cstheme="minorHAnsi"/>
          <w:sz w:val="24"/>
          <w:szCs w:val="24"/>
        </w:rPr>
        <w:t xml:space="preserve"> to welcome the restoration of the site but to express its concerns and that </w:t>
      </w:r>
    </w:p>
    <w:p w14:paraId="0ADA4BCA" w14:textId="279D7F8F" w:rsidR="00521B25" w:rsidRDefault="00521B25" w:rsidP="00521B25">
      <w:pPr>
        <w:spacing w:line="256" w:lineRule="auto"/>
        <w:rPr>
          <w:rFonts w:cstheme="minorHAnsi"/>
          <w:sz w:val="24"/>
          <w:szCs w:val="24"/>
        </w:rPr>
      </w:pPr>
      <w:r>
        <w:rPr>
          <w:rFonts w:cstheme="minorHAnsi"/>
          <w:sz w:val="24"/>
          <w:szCs w:val="24"/>
        </w:rPr>
        <w:t xml:space="preserve">       </w:t>
      </w:r>
      <w:r>
        <w:rPr>
          <w:rFonts w:cstheme="minorHAnsi"/>
          <w:sz w:val="24"/>
          <w:szCs w:val="24"/>
        </w:rPr>
        <w:t xml:space="preserve">residents need certainty on a completion date of the scheme.  </w:t>
      </w:r>
    </w:p>
    <w:p w14:paraId="6B6CA62E" w14:textId="77777777" w:rsidR="00624635" w:rsidRPr="00931CB4" w:rsidRDefault="00624635" w:rsidP="00624635">
      <w:pPr>
        <w:spacing w:line="256" w:lineRule="auto"/>
        <w:ind w:left="1080"/>
        <w:rPr>
          <w:rFonts w:cstheme="minorHAnsi"/>
          <w:sz w:val="24"/>
          <w:szCs w:val="24"/>
        </w:rPr>
      </w:pPr>
    </w:p>
    <w:p w14:paraId="584BBFAA" w14:textId="77777777" w:rsidR="00A67E43" w:rsidRDefault="00A67E43" w:rsidP="00A67E43">
      <w:pPr>
        <w:autoSpaceDE w:val="0"/>
        <w:autoSpaceDN w:val="0"/>
        <w:adjustRightInd w:val="0"/>
        <w:contextualSpacing/>
        <w:rPr>
          <w:rFonts w:eastAsia="Times New Roman" w:cs="Times New Roman"/>
          <w:b/>
          <w:bCs/>
          <w:color w:val="000000"/>
          <w:sz w:val="24"/>
          <w:szCs w:val="24"/>
          <w:u w:val="single"/>
          <w:lang w:eastAsia="en-GB"/>
        </w:rPr>
      </w:pPr>
      <w:r>
        <w:rPr>
          <w:rFonts w:eastAsia="Times New Roman" w:cstheme="minorHAnsi"/>
          <w:i/>
          <w:iCs/>
          <w:color w:val="000000"/>
          <w:sz w:val="24"/>
          <w:szCs w:val="24"/>
          <w:lang w:eastAsia="en-GB"/>
        </w:rPr>
        <w:t xml:space="preserve">       </w:t>
      </w:r>
      <w:r w:rsidRPr="00A35C79">
        <w:rPr>
          <w:rFonts w:eastAsia="Times New Roman" w:cs="Times New Roman"/>
          <w:b/>
          <w:bCs/>
          <w:color w:val="000000"/>
          <w:sz w:val="24"/>
          <w:szCs w:val="24"/>
          <w:u w:val="single"/>
          <w:lang w:eastAsia="en-GB"/>
        </w:rPr>
        <w:t xml:space="preserve">DC/19/2469 – Bracken Cottage, Bracken </w:t>
      </w:r>
      <w:r>
        <w:rPr>
          <w:rFonts w:eastAsia="Times New Roman" w:cs="Times New Roman"/>
          <w:b/>
          <w:bCs/>
          <w:color w:val="000000"/>
          <w:sz w:val="24"/>
          <w:szCs w:val="24"/>
          <w:u w:val="single"/>
          <w:lang w:eastAsia="en-GB"/>
        </w:rPr>
        <w:t>Close, S</w:t>
      </w:r>
      <w:r w:rsidRPr="00A35C79">
        <w:rPr>
          <w:rFonts w:eastAsia="Times New Roman" w:cs="Times New Roman"/>
          <w:b/>
          <w:bCs/>
          <w:color w:val="000000"/>
          <w:sz w:val="24"/>
          <w:szCs w:val="24"/>
          <w:u w:val="single"/>
          <w:lang w:eastAsia="en-GB"/>
        </w:rPr>
        <w:t xml:space="preserve">torrington </w:t>
      </w:r>
      <w:r>
        <w:rPr>
          <w:rFonts w:eastAsia="Times New Roman" w:cs="Times New Roman"/>
          <w:b/>
          <w:bCs/>
          <w:color w:val="000000"/>
          <w:sz w:val="24"/>
          <w:szCs w:val="24"/>
          <w:u w:val="single"/>
          <w:lang w:eastAsia="en-GB"/>
        </w:rPr>
        <w:t>RH20 3HT</w:t>
      </w:r>
    </w:p>
    <w:p w14:paraId="6E538CAC" w14:textId="430F6B25" w:rsidR="003F467E" w:rsidRDefault="00A67E43" w:rsidP="00A67E43">
      <w:pPr>
        <w:autoSpaceDE w:val="0"/>
        <w:autoSpaceDN w:val="0"/>
        <w:adjustRightInd w:val="0"/>
        <w:rPr>
          <w:rFonts w:eastAsia="Times New Roman" w:cstheme="minorHAnsi"/>
          <w:i/>
          <w:iCs/>
          <w:color w:val="000000"/>
          <w:sz w:val="24"/>
          <w:szCs w:val="24"/>
          <w:lang w:eastAsia="en-GB"/>
        </w:rPr>
      </w:pPr>
      <w:r>
        <w:rPr>
          <w:rFonts w:eastAsia="Times New Roman" w:cs="Times New Roman"/>
          <w:i/>
          <w:iCs/>
          <w:color w:val="000000"/>
          <w:sz w:val="24"/>
          <w:szCs w:val="24"/>
          <w:lang w:eastAsia="en-GB"/>
        </w:rPr>
        <w:t xml:space="preserve">       Surgery to 2 x Oak trees (tree preservation orders</w:t>
      </w:r>
    </w:p>
    <w:p w14:paraId="796864C5" w14:textId="549A23E1" w:rsidR="003F467E" w:rsidRPr="00D11F63" w:rsidRDefault="003F467E" w:rsidP="00A67E43">
      <w:pPr>
        <w:autoSpaceDE w:val="0"/>
        <w:autoSpaceDN w:val="0"/>
        <w:adjustRightInd w:val="0"/>
        <w:rPr>
          <w:rFonts w:eastAsia="Times New Roman" w:cstheme="minorHAnsi"/>
          <w:b/>
          <w:bCs/>
          <w:color w:val="000000"/>
          <w:sz w:val="24"/>
          <w:szCs w:val="24"/>
          <w:lang w:eastAsia="en-GB"/>
        </w:rPr>
      </w:pPr>
      <w:r>
        <w:rPr>
          <w:rFonts w:eastAsia="Times New Roman" w:cstheme="minorHAnsi"/>
          <w:i/>
          <w:iCs/>
          <w:color w:val="000000"/>
          <w:sz w:val="24"/>
          <w:szCs w:val="24"/>
          <w:lang w:eastAsia="en-GB"/>
        </w:rPr>
        <w:t xml:space="preserve">       </w:t>
      </w:r>
      <w:r>
        <w:rPr>
          <w:rFonts w:eastAsia="Times New Roman" w:cstheme="minorHAnsi"/>
          <w:iCs/>
          <w:color w:val="000000"/>
          <w:sz w:val="24"/>
          <w:szCs w:val="24"/>
          <w:lang w:eastAsia="en-GB"/>
        </w:rPr>
        <w:t xml:space="preserve">Members discussed this application and </w:t>
      </w:r>
      <w:r w:rsidRPr="00D11F63">
        <w:rPr>
          <w:rFonts w:eastAsia="Times New Roman" w:cstheme="minorHAnsi"/>
          <w:b/>
          <w:bCs/>
          <w:iCs/>
          <w:color w:val="000000"/>
          <w:sz w:val="24"/>
          <w:szCs w:val="24"/>
          <w:lang w:eastAsia="en-GB"/>
        </w:rPr>
        <w:t xml:space="preserve">RESOLVED </w:t>
      </w:r>
      <w:r>
        <w:rPr>
          <w:rFonts w:eastAsia="Times New Roman" w:cstheme="minorHAnsi"/>
          <w:iCs/>
          <w:color w:val="000000"/>
          <w:sz w:val="24"/>
          <w:szCs w:val="24"/>
          <w:lang w:eastAsia="en-GB"/>
        </w:rPr>
        <w:t xml:space="preserve">to make </w:t>
      </w:r>
      <w:r w:rsidRPr="00D11F63">
        <w:rPr>
          <w:rFonts w:eastAsia="Times New Roman" w:cstheme="minorHAnsi"/>
          <w:b/>
          <w:bCs/>
          <w:iCs/>
          <w:color w:val="000000"/>
          <w:sz w:val="24"/>
          <w:szCs w:val="24"/>
          <w:lang w:eastAsia="en-GB"/>
        </w:rPr>
        <w:t>NO OBJECTION</w:t>
      </w:r>
    </w:p>
    <w:p w14:paraId="4AA6FFC0" w14:textId="2A4B1447" w:rsidR="009E3756" w:rsidRDefault="00624635" w:rsidP="009E3756">
      <w:pPr>
        <w:autoSpaceDE w:val="0"/>
        <w:autoSpaceDN w:val="0"/>
        <w:adjustRightInd w:val="0"/>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p>
    <w:p w14:paraId="1D55AADB" w14:textId="312A0E05" w:rsidR="008672B6" w:rsidRDefault="008672B6" w:rsidP="009E3756">
      <w:pPr>
        <w:autoSpaceDE w:val="0"/>
        <w:autoSpaceDN w:val="0"/>
        <w:adjustRightInd w:val="0"/>
        <w:rPr>
          <w:rFonts w:eastAsia="Times New Roman" w:cstheme="minorHAnsi"/>
          <w:color w:val="000000"/>
          <w:sz w:val="24"/>
          <w:szCs w:val="24"/>
          <w:lang w:eastAsia="en-GB"/>
        </w:rPr>
      </w:pPr>
      <w:r w:rsidRPr="008672B6">
        <w:rPr>
          <w:rFonts w:eastAsia="Times New Roman" w:cstheme="minorHAnsi"/>
          <w:b/>
          <w:bCs/>
          <w:color w:val="000000"/>
          <w:sz w:val="24"/>
          <w:szCs w:val="24"/>
          <w:lang w:eastAsia="en-GB"/>
        </w:rPr>
        <w:t xml:space="preserve">       RESOLVED</w:t>
      </w:r>
      <w:r>
        <w:rPr>
          <w:rFonts w:eastAsia="Times New Roman" w:cstheme="minorHAnsi"/>
          <w:color w:val="000000"/>
          <w:sz w:val="24"/>
          <w:szCs w:val="24"/>
          <w:lang w:eastAsia="en-GB"/>
        </w:rPr>
        <w:t xml:space="preserve"> to note the following:</w:t>
      </w:r>
    </w:p>
    <w:p w14:paraId="3568A4B8" w14:textId="77777777" w:rsidR="008672B6" w:rsidRDefault="008672B6" w:rsidP="009E3756">
      <w:pPr>
        <w:autoSpaceDE w:val="0"/>
        <w:autoSpaceDN w:val="0"/>
        <w:adjustRightInd w:val="0"/>
        <w:rPr>
          <w:rFonts w:eastAsia="Times New Roman" w:cstheme="minorHAnsi"/>
          <w:color w:val="000000"/>
          <w:sz w:val="24"/>
          <w:szCs w:val="24"/>
          <w:lang w:eastAsia="en-GB"/>
        </w:rPr>
      </w:pPr>
    </w:p>
    <w:p w14:paraId="222088C2" w14:textId="6C2A3549" w:rsidR="00A67E43" w:rsidRPr="00C71004" w:rsidRDefault="008672B6" w:rsidP="009E3756">
      <w:pPr>
        <w:autoSpaceDE w:val="0"/>
        <w:autoSpaceDN w:val="0"/>
        <w:adjustRightInd w:val="0"/>
        <w:rPr>
          <w:rFonts w:eastAsia="Times New Roman" w:cs="Times New Roman"/>
          <w:b/>
          <w:color w:val="000000"/>
          <w:sz w:val="24"/>
          <w:szCs w:val="24"/>
          <w:u w:val="single"/>
          <w:lang w:eastAsia="en-GB"/>
        </w:rPr>
      </w:pPr>
      <w:r w:rsidRPr="008672B6">
        <w:rPr>
          <w:rFonts w:eastAsia="Times New Roman" w:cs="Times New Roman"/>
          <w:b/>
          <w:color w:val="000000"/>
          <w:sz w:val="24"/>
          <w:szCs w:val="24"/>
          <w:lang w:eastAsia="en-GB"/>
        </w:rPr>
        <w:t xml:space="preserve">       </w:t>
      </w:r>
      <w:r w:rsidR="00A67E43" w:rsidRPr="00C71004">
        <w:rPr>
          <w:rFonts w:eastAsia="Times New Roman" w:cs="Times New Roman"/>
          <w:b/>
          <w:color w:val="000000"/>
          <w:sz w:val="24"/>
          <w:szCs w:val="24"/>
          <w:u w:val="single"/>
          <w:lang w:eastAsia="en-GB"/>
        </w:rPr>
        <w:t xml:space="preserve">Enforcement Issues </w:t>
      </w:r>
    </w:p>
    <w:p w14:paraId="4D470D80" w14:textId="77777777" w:rsidR="00A67E43" w:rsidRPr="00C71004" w:rsidRDefault="00A67E43" w:rsidP="00A67E43">
      <w:pPr>
        <w:rPr>
          <w:rFonts w:eastAsia="Times New Roman" w:cstheme="minorHAnsi"/>
          <w:sz w:val="24"/>
          <w:szCs w:val="24"/>
          <w:lang w:eastAsia="en-GB"/>
        </w:rPr>
      </w:pPr>
      <w:r w:rsidRPr="00C71004">
        <w:t xml:space="preserve">       </w:t>
      </w:r>
      <w:bookmarkStart w:id="2" w:name="_Hlk19033608"/>
      <w:r>
        <w:t xml:space="preserve"> </w:t>
      </w:r>
      <w:r w:rsidRPr="00C71004">
        <w:rPr>
          <w:rFonts w:cstheme="minorHAnsi"/>
          <w:b/>
          <w:bCs/>
          <w:sz w:val="24"/>
          <w:szCs w:val="24"/>
          <w:u w:val="single"/>
        </w:rPr>
        <w:t>Alleged:</w:t>
      </w:r>
      <w:r w:rsidRPr="00C71004">
        <w:rPr>
          <w:rFonts w:cstheme="minorHAnsi"/>
          <w:sz w:val="24"/>
          <w:szCs w:val="24"/>
        </w:rPr>
        <w:t xml:space="preserve">  </w:t>
      </w:r>
      <w:hyperlink r:id="rId9" w:history="1">
        <w:r w:rsidRPr="00C71004">
          <w:rPr>
            <w:rFonts w:eastAsia="Times New Roman" w:cstheme="minorHAnsi"/>
            <w:b/>
            <w:bCs/>
            <w:sz w:val="24"/>
            <w:szCs w:val="24"/>
            <w:u w:val="single"/>
            <w:lang w:eastAsia="en-GB"/>
          </w:rPr>
          <w:t>Breach of condition 16 of DC/10/1457 (acoustic boundary fence)</w:t>
        </w:r>
      </w:hyperlink>
    </w:p>
    <w:p w14:paraId="39DDB2F4" w14:textId="77777777" w:rsidR="00A67E43" w:rsidRPr="00C71004" w:rsidRDefault="00A67E43" w:rsidP="00A67E43">
      <w:pPr>
        <w:rPr>
          <w:rFonts w:eastAsia="Times New Roman" w:cstheme="minorHAnsi"/>
          <w:sz w:val="24"/>
          <w:szCs w:val="24"/>
          <w:lang w:eastAsia="en-GB"/>
        </w:rPr>
      </w:pPr>
      <w:r w:rsidRPr="00C71004">
        <w:rPr>
          <w:rFonts w:eastAsia="Times New Roman" w:cstheme="minorHAnsi"/>
          <w:sz w:val="24"/>
          <w:szCs w:val="24"/>
          <w:lang w:eastAsia="en-GB"/>
        </w:rPr>
        <w:t xml:space="preserve">       Street Record John Ireland Way Washington West Sussex</w:t>
      </w:r>
    </w:p>
    <w:bookmarkEnd w:id="2"/>
    <w:p w14:paraId="0927111D" w14:textId="77777777" w:rsidR="00A67E43" w:rsidRPr="00C71004" w:rsidRDefault="00A67E43" w:rsidP="00A67E43">
      <w:pPr>
        <w:rPr>
          <w:rFonts w:eastAsia="Times New Roman" w:cstheme="minorHAnsi"/>
          <w:sz w:val="24"/>
          <w:szCs w:val="24"/>
          <w:lang w:eastAsia="en-GB"/>
        </w:rPr>
      </w:pPr>
      <w:r w:rsidRPr="00C71004">
        <w:rPr>
          <w:rFonts w:eastAsia="Times New Roman" w:cstheme="minorHAnsi"/>
          <w:sz w:val="24"/>
          <w:szCs w:val="24"/>
          <w:lang w:eastAsia="en-GB"/>
        </w:rPr>
        <w:t xml:space="preserve">       Ref. No: EN/18/0586 | Received: Fri 07 Dec 2018 | Status: Pending Consideration</w:t>
      </w:r>
    </w:p>
    <w:p w14:paraId="3AC82A2D" w14:textId="77777777" w:rsidR="00A67E43" w:rsidRPr="00C71004" w:rsidRDefault="00A67E43" w:rsidP="00A67E43">
      <w:pPr>
        <w:rPr>
          <w:rFonts w:eastAsia="Times New Roman" w:cstheme="minorHAnsi"/>
          <w:sz w:val="24"/>
          <w:szCs w:val="24"/>
          <w:lang w:eastAsia="en-GB"/>
        </w:rPr>
      </w:pPr>
    </w:p>
    <w:p w14:paraId="2C06D35F" w14:textId="77777777" w:rsidR="00A67E43" w:rsidRPr="00C71004" w:rsidRDefault="00A67E43" w:rsidP="00A67E43">
      <w:pPr>
        <w:rPr>
          <w:rFonts w:eastAsia="Times New Roman" w:cstheme="minorHAnsi"/>
          <w:b/>
          <w:bCs/>
          <w:sz w:val="24"/>
          <w:szCs w:val="24"/>
          <w:u w:val="single"/>
          <w:lang w:eastAsia="en-GB"/>
        </w:rPr>
      </w:pPr>
      <w:r w:rsidRPr="00C71004">
        <w:rPr>
          <w:rFonts w:eastAsia="Times New Roman" w:cstheme="minorHAnsi"/>
          <w:b/>
          <w:bCs/>
          <w:sz w:val="24"/>
          <w:szCs w:val="24"/>
          <w:lang w:eastAsia="en-GB"/>
        </w:rPr>
        <w:t xml:space="preserve">       </w:t>
      </w:r>
      <w:r w:rsidRPr="00C71004">
        <w:rPr>
          <w:rFonts w:eastAsia="Times New Roman" w:cstheme="minorHAnsi"/>
          <w:b/>
          <w:bCs/>
          <w:sz w:val="24"/>
          <w:szCs w:val="24"/>
          <w:u w:val="single"/>
          <w:lang w:eastAsia="en-GB"/>
        </w:rPr>
        <w:t>Alleged breach of legal agreement ref S106 2048 dated 10</w:t>
      </w:r>
      <w:r w:rsidRPr="00C71004">
        <w:rPr>
          <w:rFonts w:eastAsia="Times New Roman" w:cstheme="minorHAnsi"/>
          <w:b/>
          <w:bCs/>
          <w:sz w:val="24"/>
          <w:szCs w:val="24"/>
          <w:u w:val="single"/>
          <w:vertAlign w:val="superscript"/>
          <w:lang w:eastAsia="en-GB"/>
        </w:rPr>
        <w:t>th</w:t>
      </w:r>
      <w:r w:rsidRPr="00C71004">
        <w:rPr>
          <w:rFonts w:eastAsia="Times New Roman" w:cstheme="minorHAnsi"/>
          <w:b/>
          <w:bCs/>
          <w:sz w:val="24"/>
          <w:szCs w:val="24"/>
          <w:u w:val="single"/>
          <w:lang w:eastAsia="en-GB"/>
        </w:rPr>
        <w:t xml:space="preserve"> October 2012 (Country</w:t>
      </w:r>
    </w:p>
    <w:p w14:paraId="1CE7A0E1" w14:textId="77777777" w:rsidR="00A67E43" w:rsidRPr="00C71004" w:rsidRDefault="00A67E43" w:rsidP="00A67E43">
      <w:pPr>
        <w:rPr>
          <w:rFonts w:eastAsia="Times New Roman" w:cstheme="minorHAnsi"/>
          <w:b/>
          <w:bCs/>
          <w:sz w:val="24"/>
          <w:szCs w:val="24"/>
          <w:u w:val="single"/>
          <w:lang w:eastAsia="en-GB"/>
        </w:rPr>
      </w:pPr>
      <w:r w:rsidRPr="00C71004">
        <w:rPr>
          <w:rFonts w:eastAsia="Times New Roman" w:cstheme="minorHAnsi"/>
          <w:b/>
          <w:bCs/>
          <w:sz w:val="24"/>
          <w:szCs w:val="24"/>
          <w:lang w:eastAsia="en-GB"/>
        </w:rPr>
        <w:t xml:space="preserve">       </w:t>
      </w:r>
      <w:r w:rsidRPr="00C71004">
        <w:rPr>
          <w:rFonts w:eastAsia="Times New Roman" w:cstheme="minorHAnsi"/>
          <w:b/>
          <w:bCs/>
          <w:sz w:val="24"/>
          <w:szCs w:val="24"/>
          <w:u w:val="single"/>
          <w:lang w:eastAsia="en-GB"/>
        </w:rPr>
        <w:t>Park, NEAP, Strategic Landscaped Areas)</w:t>
      </w:r>
    </w:p>
    <w:p w14:paraId="7D13A882" w14:textId="77777777" w:rsidR="00A67E43" w:rsidRPr="00C71004" w:rsidRDefault="00A67E43" w:rsidP="00A67E43">
      <w:pPr>
        <w:rPr>
          <w:rFonts w:eastAsia="Times New Roman" w:cstheme="minorHAnsi"/>
          <w:sz w:val="24"/>
          <w:szCs w:val="24"/>
          <w:lang w:eastAsia="en-GB"/>
        </w:rPr>
      </w:pPr>
      <w:r w:rsidRPr="00C71004">
        <w:rPr>
          <w:rFonts w:eastAsia="Times New Roman" w:cstheme="minorHAnsi"/>
          <w:b/>
          <w:bCs/>
          <w:sz w:val="24"/>
          <w:szCs w:val="24"/>
          <w:lang w:eastAsia="en-GB"/>
        </w:rPr>
        <w:t xml:space="preserve">       </w:t>
      </w:r>
      <w:r w:rsidRPr="00C71004">
        <w:rPr>
          <w:rFonts w:eastAsia="Times New Roman" w:cstheme="minorHAnsi"/>
          <w:sz w:val="24"/>
          <w:szCs w:val="24"/>
          <w:lang w:eastAsia="en-GB"/>
        </w:rPr>
        <w:t>Street Record John Ireland Way Washington West Sussex</w:t>
      </w:r>
    </w:p>
    <w:p w14:paraId="76347C15" w14:textId="316B34F9" w:rsidR="00A67E43" w:rsidRDefault="00A67E43" w:rsidP="00A67E43">
      <w:pPr>
        <w:rPr>
          <w:rFonts w:eastAsia="Times New Roman" w:cstheme="minorHAnsi"/>
          <w:sz w:val="24"/>
          <w:szCs w:val="24"/>
          <w:lang w:eastAsia="en-GB"/>
        </w:rPr>
      </w:pPr>
      <w:r w:rsidRPr="00C71004">
        <w:rPr>
          <w:rFonts w:eastAsia="Times New Roman" w:cstheme="minorHAnsi"/>
          <w:sz w:val="24"/>
          <w:szCs w:val="24"/>
          <w:lang w:eastAsia="en-GB"/>
        </w:rPr>
        <w:t xml:space="preserve">       Ref. No: EN/16/0194 | Received: Thu 05 May 2016 | Status: Pending Consideration</w:t>
      </w:r>
    </w:p>
    <w:p w14:paraId="78DC029B" w14:textId="77777777" w:rsidR="00212EB5" w:rsidRDefault="00212EB5" w:rsidP="00A67E43">
      <w:pPr>
        <w:rPr>
          <w:rFonts w:eastAsia="Times New Roman" w:cstheme="minorHAnsi"/>
          <w:sz w:val="24"/>
          <w:szCs w:val="24"/>
          <w:lang w:eastAsia="en-GB"/>
        </w:rPr>
      </w:pPr>
    </w:p>
    <w:p w14:paraId="56893161" w14:textId="77777777" w:rsidR="00A67E43" w:rsidRDefault="00A67E43" w:rsidP="00A67E43">
      <w:pPr>
        <w:rPr>
          <w:rFonts w:eastAsia="Times New Roman" w:cstheme="minorHAnsi"/>
          <w:sz w:val="24"/>
          <w:szCs w:val="24"/>
          <w:lang w:eastAsia="en-GB"/>
        </w:rPr>
      </w:pPr>
    </w:p>
    <w:p w14:paraId="1D48B81A" w14:textId="77777777" w:rsidR="00A67E43" w:rsidRPr="00C71004" w:rsidRDefault="00A67E43" w:rsidP="00A67E43">
      <w:pPr>
        <w:numPr>
          <w:ilvl w:val="0"/>
          <w:numId w:val="2"/>
        </w:numPr>
        <w:spacing w:after="160" w:line="256" w:lineRule="auto"/>
        <w:contextualSpacing/>
        <w:rPr>
          <w:rFonts w:eastAsia="Times New Roman" w:cs="Times New Roman"/>
          <w:b/>
          <w:bCs/>
          <w:color w:val="000000"/>
          <w:sz w:val="24"/>
          <w:szCs w:val="24"/>
          <w:u w:val="single"/>
          <w:lang w:eastAsia="en-GB"/>
        </w:rPr>
      </w:pPr>
      <w:r w:rsidRPr="00C71004">
        <w:rPr>
          <w:rFonts w:eastAsia="Times New Roman" w:cs="Times New Roman"/>
          <w:b/>
          <w:bCs/>
          <w:color w:val="000000"/>
          <w:sz w:val="24"/>
          <w:szCs w:val="24"/>
          <w:u w:val="single"/>
          <w:lang w:eastAsia="en-GB"/>
        </w:rPr>
        <w:t>To Receive and Report planning department decisions</w:t>
      </w:r>
    </w:p>
    <w:p w14:paraId="09CB915F" w14:textId="77777777" w:rsidR="00A67E43" w:rsidRDefault="00A67E43" w:rsidP="00A67E43">
      <w:pPr>
        <w:autoSpaceDE w:val="0"/>
        <w:autoSpaceDN w:val="0"/>
        <w:adjustRightInd w:val="0"/>
        <w:ind w:left="360"/>
        <w:rPr>
          <w:rFonts w:eastAsia="Times New Roman" w:cs="Times New Roman"/>
          <w:color w:val="000000"/>
          <w:sz w:val="24"/>
          <w:szCs w:val="24"/>
          <w:lang w:eastAsia="en-GB"/>
        </w:rPr>
      </w:pPr>
      <w:r w:rsidRPr="00C71004">
        <w:rPr>
          <w:rFonts w:eastAsia="Times New Roman" w:cs="Times New Roman"/>
          <w:color w:val="000000"/>
          <w:sz w:val="24"/>
          <w:szCs w:val="24"/>
          <w:lang w:eastAsia="en-GB"/>
        </w:rPr>
        <w:t xml:space="preserve">The decisions were made for applications in the Washington Parish at the time of publication of the Agenda. Details of planning decisions are available for the public to view on the Horsham District Council planning portal. </w:t>
      </w:r>
    </w:p>
    <w:p w14:paraId="61949E69" w14:textId="77777777" w:rsidR="00A67E43" w:rsidRDefault="00A67E43" w:rsidP="00A67E43">
      <w:pPr>
        <w:autoSpaceDE w:val="0"/>
        <w:autoSpaceDN w:val="0"/>
        <w:adjustRightInd w:val="0"/>
        <w:ind w:left="360"/>
        <w:rPr>
          <w:rFonts w:eastAsia="Times New Roman" w:cs="Times New Roman"/>
          <w:color w:val="000000"/>
          <w:sz w:val="24"/>
          <w:szCs w:val="24"/>
          <w:lang w:eastAsia="en-GB"/>
        </w:rPr>
      </w:pPr>
    </w:p>
    <w:p w14:paraId="1D8E0521" w14:textId="77777777" w:rsidR="00A67E43" w:rsidRPr="001677A0" w:rsidRDefault="00A67E43" w:rsidP="00A67E43">
      <w:pPr>
        <w:autoSpaceDE w:val="0"/>
        <w:autoSpaceDN w:val="0"/>
        <w:adjustRightInd w:val="0"/>
        <w:ind w:left="360"/>
        <w:rPr>
          <w:rFonts w:ascii="Verdana" w:eastAsia="Calibri" w:hAnsi="Verdana" w:cs="Times New Roman"/>
          <w:sz w:val="20"/>
        </w:rPr>
      </w:pPr>
      <w:r w:rsidRPr="001677A0">
        <w:rPr>
          <w:rFonts w:eastAsia="Times New Roman" w:cs="Times New Roman"/>
          <w:b/>
          <w:bCs/>
          <w:color w:val="000000"/>
          <w:sz w:val="24"/>
          <w:szCs w:val="24"/>
          <w:lang w:eastAsia="en-GB"/>
        </w:rPr>
        <w:t>WSCC application decisions:</w:t>
      </w:r>
    </w:p>
    <w:tbl>
      <w:tblPr>
        <w:tblW w:w="0" w:type="auto"/>
        <w:tblLayout w:type="fixed"/>
        <w:tblLook w:val="04A0" w:firstRow="1" w:lastRow="0" w:firstColumn="1" w:lastColumn="0" w:noHBand="0" w:noVBand="1"/>
      </w:tblPr>
      <w:tblGrid>
        <w:gridCol w:w="2943"/>
        <w:gridCol w:w="6299"/>
      </w:tblGrid>
      <w:tr w:rsidR="00A67E43" w:rsidRPr="001677A0" w14:paraId="69E24055" w14:textId="77777777" w:rsidTr="001563F8">
        <w:tc>
          <w:tcPr>
            <w:tcW w:w="2943" w:type="dxa"/>
            <w:hideMark/>
          </w:tcPr>
          <w:p w14:paraId="6C677470" w14:textId="77777777" w:rsidR="00A67E43" w:rsidRPr="001677A0" w:rsidRDefault="00A67E43" w:rsidP="001563F8">
            <w:pPr>
              <w:spacing w:before="60" w:after="60"/>
              <w:ind w:left="284"/>
              <w:rPr>
                <w:rFonts w:eastAsia="Calibri" w:cstheme="minorHAnsi"/>
                <w:b/>
                <w:sz w:val="24"/>
                <w:szCs w:val="24"/>
              </w:rPr>
            </w:pPr>
            <w:r w:rsidRPr="001677A0">
              <w:rPr>
                <w:rFonts w:eastAsia="Calibri" w:cstheme="minorHAnsi"/>
                <w:b/>
                <w:sz w:val="24"/>
                <w:szCs w:val="24"/>
              </w:rPr>
              <w:t>Application Number</w:t>
            </w:r>
          </w:p>
        </w:tc>
        <w:tc>
          <w:tcPr>
            <w:tcW w:w="6299" w:type="dxa"/>
            <w:hideMark/>
          </w:tcPr>
          <w:p w14:paraId="57EAE865" w14:textId="77777777" w:rsidR="00A67E43" w:rsidRPr="001677A0" w:rsidRDefault="00A67E43" w:rsidP="001563F8">
            <w:pPr>
              <w:spacing w:before="60" w:after="60"/>
              <w:ind w:left="284"/>
              <w:rPr>
                <w:rFonts w:eastAsia="Calibri" w:cstheme="minorHAnsi"/>
                <w:sz w:val="24"/>
                <w:szCs w:val="24"/>
              </w:rPr>
            </w:pPr>
            <w:r w:rsidRPr="001677A0">
              <w:rPr>
                <w:rFonts w:eastAsia="Calibri" w:cstheme="minorHAnsi"/>
                <w:sz w:val="24"/>
                <w:szCs w:val="24"/>
              </w:rPr>
              <w:t>WSCC/044/18/SR</w:t>
            </w:r>
          </w:p>
        </w:tc>
      </w:tr>
      <w:tr w:rsidR="00A67E43" w:rsidRPr="001677A0" w14:paraId="508946E7" w14:textId="77777777" w:rsidTr="001563F8">
        <w:trPr>
          <w:cantSplit/>
        </w:trPr>
        <w:tc>
          <w:tcPr>
            <w:tcW w:w="2943" w:type="dxa"/>
            <w:hideMark/>
          </w:tcPr>
          <w:p w14:paraId="27CAEE52" w14:textId="77777777" w:rsidR="00A67E43" w:rsidRPr="001677A0" w:rsidRDefault="00A67E43" w:rsidP="001563F8">
            <w:pPr>
              <w:spacing w:before="60" w:after="60"/>
              <w:ind w:left="284"/>
              <w:rPr>
                <w:rFonts w:eastAsia="Calibri" w:cstheme="minorHAnsi"/>
                <w:b/>
                <w:sz w:val="24"/>
                <w:szCs w:val="24"/>
              </w:rPr>
            </w:pPr>
            <w:r w:rsidRPr="001677A0">
              <w:rPr>
                <w:rFonts w:eastAsia="Calibri" w:cstheme="minorHAnsi"/>
                <w:b/>
                <w:sz w:val="24"/>
                <w:szCs w:val="24"/>
              </w:rPr>
              <w:lastRenderedPageBreak/>
              <w:t>Location</w:t>
            </w:r>
          </w:p>
        </w:tc>
        <w:tc>
          <w:tcPr>
            <w:tcW w:w="6299" w:type="dxa"/>
            <w:hideMark/>
          </w:tcPr>
          <w:p w14:paraId="2F2599C7" w14:textId="25AD7163" w:rsidR="00A67E43" w:rsidRPr="001677A0" w:rsidRDefault="00A67E43" w:rsidP="001563F8">
            <w:pPr>
              <w:spacing w:before="60" w:after="60"/>
              <w:ind w:left="284"/>
              <w:rPr>
                <w:rFonts w:eastAsia="Calibri" w:cstheme="minorHAnsi"/>
                <w:sz w:val="24"/>
                <w:szCs w:val="24"/>
              </w:rPr>
            </w:pPr>
            <w:r w:rsidRPr="001677A0">
              <w:rPr>
                <w:rFonts w:eastAsia="Calibri" w:cstheme="minorHAnsi"/>
                <w:sz w:val="24"/>
                <w:szCs w:val="24"/>
              </w:rPr>
              <w:t xml:space="preserve">Sandgate Park Quarry, Water Lane, </w:t>
            </w:r>
            <w:r w:rsidR="00B55CD4">
              <w:rPr>
                <w:rFonts w:eastAsia="Calibri" w:cstheme="minorHAnsi"/>
                <w:sz w:val="24"/>
                <w:szCs w:val="24"/>
              </w:rPr>
              <w:t>Storrington</w:t>
            </w:r>
            <w:r w:rsidRPr="001677A0">
              <w:rPr>
                <w:rFonts w:eastAsia="Calibri" w:cstheme="minorHAnsi"/>
                <w:sz w:val="24"/>
                <w:szCs w:val="24"/>
              </w:rPr>
              <w:t>, Pulborough, RH20 4AS</w:t>
            </w:r>
          </w:p>
        </w:tc>
      </w:tr>
      <w:tr w:rsidR="00A67E43" w:rsidRPr="001677A0" w14:paraId="68B830E0" w14:textId="77777777" w:rsidTr="001563F8">
        <w:tc>
          <w:tcPr>
            <w:tcW w:w="2943" w:type="dxa"/>
            <w:hideMark/>
          </w:tcPr>
          <w:p w14:paraId="3D71DD11" w14:textId="77777777" w:rsidR="00A67E43" w:rsidRPr="001677A0" w:rsidRDefault="00A67E43" w:rsidP="001563F8">
            <w:pPr>
              <w:spacing w:before="60" w:after="60"/>
              <w:ind w:left="284"/>
              <w:rPr>
                <w:rFonts w:eastAsia="Calibri" w:cstheme="minorHAnsi"/>
                <w:b/>
                <w:sz w:val="24"/>
                <w:szCs w:val="24"/>
              </w:rPr>
            </w:pPr>
            <w:r w:rsidRPr="001677A0">
              <w:rPr>
                <w:rFonts w:eastAsia="Calibri" w:cstheme="minorHAnsi"/>
                <w:b/>
                <w:sz w:val="24"/>
                <w:szCs w:val="24"/>
              </w:rPr>
              <w:t>Proposal</w:t>
            </w:r>
          </w:p>
        </w:tc>
        <w:tc>
          <w:tcPr>
            <w:tcW w:w="6299" w:type="dxa"/>
            <w:hideMark/>
          </w:tcPr>
          <w:p w14:paraId="543AA426" w14:textId="77777777" w:rsidR="00A67E43" w:rsidRPr="001677A0" w:rsidRDefault="00A67E43" w:rsidP="001563F8">
            <w:pPr>
              <w:spacing w:before="60" w:after="60"/>
              <w:ind w:left="284"/>
              <w:rPr>
                <w:rFonts w:eastAsia="Calibri" w:cstheme="minorHAnsi"/>
                <w:sz w:val="24"/>
                <w:szCs w:val="24"/>
              </w:rPr>
            </w:pPr>
            <w:r w:rsidRPr="001677A0">
              <w:rPr>
                <w:rFonts w:eastAsia="Calibri" w:cstheme="minorHAnsi"/>
                <w:sz w:val="24"/>
                <w:szCs w:val="24"/>
              </w:rPr>
              <w:t>Continuation of working the mineral (sand extraction), but with an enhanced restoration scheme for nature conservation and informal recreation involving the importation of 1.8 million tonnes of inert material over a period of eleven years</w:t>
            </w:r>
          </w:p>
        </w:tc>
      </w:tr>
    </w:tbl>
    <w:p w14:paraId="7D37F0DD" w14:textId="77777777" w:rsidR="00A67E43" w:rsidRPr="001677A0" w:rsidRDefault="00A67E43" w:rsidP="00A67E43">
      <w:pPr>
        <w:ind w:left="284"/>
        <w:rPr>
          <w:rFonts w:eastAsia="Calibri" w:cstheme="minorHAnsi"/>
          <w:sz w:val="20"/>
        </w:rPr>
      </w:pPr>
    </w:p>
    <w:p w14:paraId="66205946" w14:textId="77777777" w:rsidR="00A67E43" w:rsidRDefault="00A67E43" w:rsidP="00A67E43">
      <w:pPr>
        <w:spacing w:before="120" w:after="120"/>
        <w:ind w:left="284"/>
        <w:rPr>
          <w:rFonts w:eastAsia="Calibri" w:cstheme="minorHAnsi"/>
          <w:sz w:val="24"/>
          <w:szCs w:val="24"/>
        </w:rPr>
      </w:pPr>
      <w:r>
        <w:rPr>
          <w:rFonts w:eastAsia="Calibri" w:cstheme="minorHAnsi"/>
          <w:sz w:val="24"/>
          <w:szCs w:val="24"/>
        </w:rPr>
        <w:t xml:space="preserve">Decision: Planning permission granted </w:t>
      </w:r>
      <w:r w:rsidRPr="001677A0">
        <w:rPr>
          <w:rFonts w:eastAsia="Calibri" w:cstheme="minorHAnsi"/>
          <w:sz w:val="24"/>
          <w:szCs w:val="24"/>
        </w:rPr>
        <w:t>subject to conditions.</w:t>
      </w:r>
      <w:r>
        <w:rPr>
          <w:rFonts w:eastAsia="Calibri" w:cstheme="minorHAnsi"/>
          <w:sz w:val="24"/>
          <w:szCs w:val="24"/>
        </w:rPr>
        <w:t xml:space="preserve"> </w:t>
      </w:r>
      <w:r w:rsidRPr="001677A0">
        <w:rPr>
          <w:rFonts w:eastAsia="Calibri" w:cstheme="minorHAnsi"/>
          <w:sz w:val="24"/>
          <w:szCs w:val="24"/>
        </w:rPr>
        <w:t xml:space="preserve">Details are available on </w:t>
      </w:r>
      <w:r>
        <w:rPr>
          <w:rFonts w:eastAsia="Calibri" w:cstheme="minorHAnsi"/>
          <w:sz w:val="24"/>
          <w:szCs w:val="24"/>
        </w:rPr>
        <w:t xml:space="preserve">the WSCC planning website: </w:t>
      </w:r>
    </w:p>
    <w:p w14:paraId="020DD08A" w14:textId="518F9AB3" w:rsidR="00A67E43" w:rsidRDefault="005D342C" w:rsidP="00A67E43">
      <w:pPr>
        <w:spacing w:before="120" w:after="120"/>
        <w:ind w:left="284"/>
        <w:rPr>
          <w:rFonts w:eastAsia="Calibri" w:cstheme="minorHAnsi"/>
          <w:color w:val="0563C1"/>
          <w:sz w:val="24"/>
          <w:szCs w:val="24"/>
          <w:u w:val="single"/>
        </w:rPr>
      </w:pPr>
      <w:hyperlink r:id="rId10" w:history="1">
        <w:r w:rsidR="00A67E43" w:rsidRPr="001677A0">
          <w:rPr>
            <w:rFonts w:eastAsia="Calibri" w:cstheme="minorHAnsi"/>
            <w:color w:val="0563C1"/>
            <w:sz w:val="24"/>
            <w:szCs w:val="24"/>
            <w:u w:val="single"/>
          </w:rPr>
          <w:t>https://westsussex.planning-register.co.uk/planning/display/WSCC/044/18/SR</w:t>
        </w:r>
      </w:hyperlink>
    </w:p>
    <w:p w14:paraId="02A9760E" w14:textId="15ECF5E0" w:rsidR="0074120F" w:rsidRPr="0074120F" w:rsidRDefault="0074120F" w:rsidP="0074120F">
      <w:pPr>
        <w:spacing w:before="120" w:after="120"/>
        <w:rPr>
          <w:rFonts w:eastAsia="Calibri" w:cstheme="minorHAnsi"/>
          <w:sz w:val="24"/>
          <w:szCs w:val="24"/>
        </w:rPr>
      </w:pPr>
      <w:r w:rsidRPr="0074120F">
        <w:rPr>
          <w:rFonts w:eastAsia="Calibri" w:cstheme="minorHAnsi"/>
          <w:b/>
          <w:bCs/>
          <w:sz w:val="24"/>
          <w:szCs w:val="24"/>
        </w:rPr>
        <w:t xml:space="preserve">     RESOLVED</w:t>
      </w:r>
      <w:r w:rsidRPr="0074120F">
        <w:rPr>
          <w:rFonts w:eastAsia="Calibri" w:cstheme="minorHAnsi"/>
          <w:sz w:val="24"/>
          <w:szCs w:val="24"/>
        </w:rPr>
        <w:t xml:space="preserve"> to note the decision.</w:t>
      </w:r>
    </w:p>
    <w:p w14:paraId="6705E624" w14:textId="77777777" w:rsidR="00A67E43" w:rsidRPr="00C71004" w:rsidRDefault="00A67E43" w:rsidP="00A67E43">
      <w:pPr>
        <w:autoSpaceDE w:val="0"/>
        <w:autoSpaceDN w:val="0"/>
        <w:adjustRightInd w:val="0"/>
        <w:ind w:left="284"/>
        <w:rPr>
          <w:rFonts w:eastAsia="Times New Roman" w:cs="Times New Roman"/>
          <w:color w:val="000000"/>
          <w:sz w:val="24"/>
          <w:szCs w:val="24"/>
          <w:lang w:eastAsia="en-GB"/>
        </w:rPr>
      </w:pPr>
      <w:r w:rsidRPr="00C71004">
        <w:rPr>
          <w:rFonts w:cs="Arial"/>
          <w:b/>
          <w:bCs/>
          <w:color w:val="FF0000"/>
          <w:sz w:val="24"/>
          <w:szCs w:val="24"/>
        </w:rPr>
        <w:t xml:space="preserve">        </w:t>
      </w:r>
      <w:r w:rsidRPr="00C71004">
        <w:rPr>
          <w:rFonts w:cs="Arial"/>
          <w:sz w:val="24"/>
          <w:szCs w:val="24"/>
        </w:rPr>
        <w:t xml:space="preserve"> </w:t>
      </w:r>
    </w:p>
    <w:p w14:paraId="685AF321" w14:textId="77777777" w:rsidR="00A67E43" w:rsidRPr="00C71004" w:rsidRDefault="00A67E43" w:rsidP="00A67E43">
      <w:pPr>
        <w:numPr>
          <w:ilvl w:val="0"/>
          <w:numId w:val="2"/>
        </w:numPr>
        <w:autoSpaceDE w:val="0"/>
        <w:autoSpaceDN w:val="0"/>
        <w:adjustRightInd w:val="0"/>
        <w:spacing w:after="160" w:line="256" w:lineRule="auto"/>
        <w:contextualSpacing/>
        <w:rPr>
          <w:rFonts w:eastAsia="Times New Roman" w:cs="Times New Roman"/>
          <w:b/>
          <w:color w:val="000000"/>
          <w:sz w:val="24"/>
          <w:szCs w:val="24"/>
          <w:u w:val="single"/>
          <w:lang w:eastAsia="en-GB"/>
        </w:rPr>
      </w:pPr>
      <w:r w:rsidRPr="00C71004">
        <w:rPr>
          <w:rFonts w:cs="Arial"/>
          <w:b/>
          <w:bCs/>
          <w:sz w:val="24"/>
          <w:szCs w:val="24"/>
        </w:rPr>
        <w:t>A</w:t>
      </w:r>
      <w:r w:rsidRPr="00C71004">
        <w:rPr>
          <w:rFonts w:eastAsia="Times New Roman" w:cs="Times New Roman"/>
          <w:b/>
          <w:color w:val="000000"/>
          <w:sz w:val="24"/>
          <w:szCs w:val="24"/>
          <w:u w:val="single"/>
          <w:lang w:eastAsia="en-GB"/>
        </w:rPr>
        <w:t>ppeals</w:t>
      </w:r>
    </w:p>
    <w:p w14:paraId="042E3A18" w14:textId="368B0931" w:rsidR="00A67E43" w:rsidRPr="003D1F6D" w:rsidRDefault="003D1F6D" w:rsidP="00A67E43">
      <w:pPr>
        <w:autoSpaceDE w:val="0"/>
        <w:autoSpaceDN w:val="0"/>
        <w:adjustRightInd w:val="0"/>
        <w:ind w:left="360"/>
        <w:contextualSpacing/>
        <w:rPr>
          <w:rFonts w:eastAsia="Times New Roman" w:cs="Times New Roman"/>
          <w:b/>
          <w:sz w:val="24"/>
          <w:szCs w:val="24"/>
          <w:u w:val="single"/>
          <w:lang w:eastAsia="en-GB"/>
        </w:rPr>
      </w:pPr>
      <w:proofErr w:type="gramStart"/>
      <w:r>
        <w:rPr>
          <w:rFonts w:eastAsia="Times New Roman" w:cs="Times New Roman"/>
          <w:b/>
          <w:bCs/>
          <w:sz w:val="24"/>
          <w:szCs w:val="24"/>
          <w:lang w:eastAsia="en-GB"/>
        </w:rPr>
        <w:t xml:space="preserve">RESOLVED </w:t>
      </w:r>
      <w:r>
        <w:rPr>
          <w:rFonts w:eastAsia="Times New Roman" w:cs="Times New Roman"/>
          <w:sz w:val="24"/>
          <w:szCs w:val="24"/>
          <w:lang w:eastAsia="en-GB"/>
        </w:rPr>
        <w:t xml:space="preserve"> to</w:t>
      </w:r>
      <w:proofErr w:type="gramEnd"/>
      <w:r>
        <w:rPr>
          <w:rFonts w:eastAsia="Times New Roman" w:cs="Times New Roman"/>
          <w:sz w:val="24"/>
          <w:szCs w:val="24"/>
          <w:lang w:eastAsia="en-GB"/>
        </w:rPr>
        <w:t xml:space="preserve"> note that there are n</w:t>
      </w:r>
      <w:r w:rsidR="00A67E43" w:rsidRPr="003D1F6D">
        <w:rPr>
          <w:rFonts w:eastAsia="Times New Roman" w:cs="Times New Roman"/>
          <w:sz w:val="24"/>
          <w:szCs w:val="24"/>
          <w:lang w:eastAsia="en-GB"/>
        </w:rPr>
        <w:t xml:space="preserve">o appeals lodged or decided in the Parish, at the time of </w:t>
      </w:r>
      <w:r>
        <w:rPr>
          <w:rFonts w:eastAsia="Times New Roman" w:cs="Times New Roman"/>
          <w:sz w:val="24"/>
          <w:szCs w:val="24"/>
          <w:lang w:eastAsia="en-GB"/>
        </w:rPr>
        <w:t xml:space="preserve">this meeting. </w:t>
      </w:r>
      <w:r w:rsidR="00A67E43" w:rsidRPr="003D1F6D">
        <w:rPr>
          <w:rFonts w:eastAsia="Times New Roman" w:cs="Times New Roman"/>
          <w:b/>
          <w:sz w:val="24"/>
          <w:szCs w:val="24"/>
          <w:u w:val="single"/>
          <w:lang w:eastAsia="en-GB"/>
        </w:rPr>
        <w:t xml:space="preserve"> </w:t>
      </w:r>
    </w:p>
    <w:p w14:paraId="7C775CEB" w14:textId="77777777" w:rsidR="00A67E43" w:rsidRPr="00C71004" w:rsidRDefault="00A67E43" w:rsidP="00A67E43">
      <w:pPr>
        <w:autoSpaceDE w:val="0"/>
        <w:autoSpaceDN w:val="0"/>
        <w:adjustRightInd w:val="0"/>
        <w:rPr>
          <w:rFonts w:eastAsia="Times New Roman" w:cs="Times New Roman"/>
          <w:b/>
          <w:i/>
          <w:iCs/>
          <w:sz w:val="24"/>
          <w:szCs w:val="24"/>
          <w:u w:val="single"/>
          <w:lang w:eastAsia="en-GB"/>
        </w:rPr>
      </w:pPr>
    </w:p>
    <w:p w14:paraId="0A34980A" w14:textId="77777777" w:rsidR="00A67E43" w:rsidRDefault="00A67E43" w:rsidP="00A67E43">
      <w:pPr>
        <w:numPr>
          <w:ilvl w:val="0"/>
          <w:numId w:val="2"/>
        </w:numPr>
        <w:autoSpaceDE w:val="0"/>
        <w:autoSpaceDN w:val="0"/>
        <w:adjustRightInd w:val="0"/>
        <w:spacing w:after="160" w:line="256" w:lineRule="auto"/>
        <w:contextualSpacing/>
        <w:rPr>
          <w:rFonts w:eastAsia="Times New Roman" w:cs="Times New Roman"/>
          <w:b/>
          <w:sz w:val="24"/>
          <w:szCs w:val="24"/>
          <w:u w:val="single"/>
          <w:lang w:eastAsia="en-GB"/>
        </w:rPr>
      </w:pPr>
      <w:r w:rsidRPr="00C71004">
        <w:rPr>
          <w:rFonts w:eastAsia="Times New Roman" w:cs="Times New Roman"/>
          <w:b/>
          <w:sz w:val="24"/>
          <w:szCs w:val="24"/>
          <w:u w:val="single"/>
          <w:lang w:eastAsia="en-GB"/>
        </w:rPr>
        <w:t>To Discuss Transport and Planning Issues.</w:t>
      </w:r>
    </w:p>
    <w:p w14:paraId="2D88C017" w14:textId="77777777" w:rsidR="00A67E43" w:rsidRPr="00766759" w:rsidRDefault="00A67E43" w:rsidP="00A67E43">
      <w:pPr>
        <w:autoSpaceDE w:val="0"/>
        <w:autoSpaceDN w:val="0"/>
        <w:adjustRightInd w:val="0"/>
        <w:spacing w:after="160" w:line="256" w:lineRule="auto"/>
        <w:contextualSpacing/>
        <w:rPr>
          <w:rFonts w:eastAsia="Times New Roman" w:cs="Times New Roman"/>
          <w:b/>
          <w:sz w:val="24"/>
          <w:szCs w:val="24"/>
          <w:lang w:eastAsia="en-GB"/>
        </w:rPr>
      </w:pPr>
    </w:p>
    <w:p w14:paraId="723DEFDE" w14:textId="77777777" w:rsidR="00A67E43" w:rsidRPr="00572C39" w:rsidRDefault="00A67E43" w:rsidP="00A67E43">
      <w:pPr>
        <w:autoSpaceDE w:val="0"/>
        <w:autoSpaceDN w:val="0"/>
        <w:adjustRightInd w:val="0"/>
        <w:spacing w:after="160" w:line="256" w:lineRule="auto"/>
        <w:contextualSpacing/>
        <w:rPr>
          <w:rFonts w:eastAsia="Times New Roman" w:cs="Times New Roman"/>
          <w:b/>
          <w:sz w:val="24"/>
          <w:szCs w:val="24"/>
          <w:u w:val="single"/>
          <w:lang w:eastAsia="en-GB"/>
        </w:rPr>
      </w:pPr>
      <w:bookmarkStart w:id="3" w:name="_Hlk29887665"/>
      <w:r w:rsidRPr="00572C39">
        <w:rPr>
          <w:rFonts w:eastAsia="Times New Roman" w:cs="Times New Roman"/>
          <w:b/>
          <w:color w:val="000000"/>
          <w:sz w:val="24"/>
          <w:szCs w:val="24"/>
          <w:lang w:eastAsia="en-GB"/>
        </w:rPr>
        <w:t xml:space="preserve">To </w:t>
      </w:r>
      <w:r>
        <w:rPr>
          <w:rFonts w:eastAsia="Times New Roman" w:cs="Times New Roman"/>
          <w:b/>
          <w:color w:val="000000"/>
          <w:sz w:val="24"/>
          <w:szCs w:val="24"/>
          <w:lang w:eastAsia="en-GB"/>
        </w:rPr>
        <w:t>R</w:t>
      </w:r>
      <w:r w:rsidRPr="00572C39">
        <w:rPr>
          <w:rFonts w:eastAsia="Times New Roman" w:cs="Times New Roman"/>
          <w:b/>
          <w:color w:val="000000"/>
          <w:sz w:val="24"/>
          <w:szCs w:val="24"/>
          <w:lang w:eastAsia="en-GB"/>
        </w:rPr>
        <w:t xml:space="preserve">eport forthcoming Regulation 18 Public Consultation of the </w:t>
      </w:r>
      <w:r w:rsidRPr="00572C39">
        <w:rPr>
          <w:rFonts w:eastAsia="Times New Roman" w:cs="Times New Roman"/>
          <w:b/>
          <w:sz w:val="24"/>
          <w:szCs w:val="24"/>
          <w:lang w:eastAsia="en-GB"/>
        </w:rPr>
        <w:t xml:space="preserve">HDC Local Plan 2019 – 2036 </w:t>
      </w:r>
    </w:p>
    <w:bookmarkEnd w:id="3"/>
    <w:p w14:paraId="16E2AF77" w14:textId="506C6F3C" w:rsidR="00A67E43" w:rsidRDefault="008E7233" w:rsidP="00A67E43">
      <w:pPr>
        <w:autoSpaceDE w:val="0"/>
        <w:autoSpaceDN w:val="0"/>
        <w:adjustRightInd w:val="0"/>
        <w:spacing w:after="160" w:line="256" w:lineRule="auto"/>
        <w:contextualSpacing/>
        <w:rPr>
          <w:rFonts w:cstheme="minorHAnsi"/>
          <w:sz w:val="24"/>
          <w:szCs w:val="24"/>
        </w:rPr>
      </w:pPr>
      <w:r>
        <w:rPr>
          <w:rFonts w:cstheme="minorHAnsi"/>
          <w:sz w:val="24"/>
          <w:szCs w:val="24"/>
        </w:rPr>
        <w:t>The Chairman reported that f</w:t>
      </w:r>
      <w:r w:rsidR="00A67E43" w:rsidRPr="00007519">
        <w:rPr>
          <w:rFonts w:cstheme="minorHAnsi"/>
          <w:sz w:val="24"/>
          <w:szCs w:val="24"/>
        </w:rPr>
        <w:t>rom 17 February, H</w:t>
      </w:r>
      <w:r w:rsidR="00A67E43">
        <w:rPr>
          <w:rFonts w:cstheme="minorHAnsi"/>
          <w:sz w:val="24"/>
          <w:szCs w:val="24"/>
        </w:rPr>
        <w:t>orsham District Council w</w:t>
      </w:r>
      <w:r w:rsidR="00A67E43" w:rsidRPr="00007519">
        <w:rPr>
          <w:rFonts w:cstheme="minorHAnsi"/>
          <w:sz w:val="24"/>
          <w:szCs w:val="24"/>
        </w:rPr>
        <w:t xml:space="preserve">ill be publishing its assessment of the sites that have been put forward </w:t>
      </w:r>
      <w:r w:rsidR="00A67E43">
        <w:rPr>
          <w:rFonts w:cstheme="minorHAnsi"/>
          <w:sz w:val="24"/>
          <w:szCs w:val="24"/>
        </w:rPr>
        <w:t>fo</w:t>
      </w:r>
      <w:r w:rsidR="00A67E43" w:rsidRPr="00007519">
        <w:rPr>
          <w:rFonts w:cstheme="minorHAnsi"/>
          <w:sz w:val="24"/>
          <w:szCs w:val="24"/>
        </w:rPr>
        <w:t xml:space="preserve">r development in the district. </w:t>
      </w:r>
      <w:r w:rsidR="00A67E43">
        <w:rPr>
          <w:rFonts w:cstheme="minorHAnsi"/>
          <w:sz w:val="24"/>
          <w:szCs w:val="24"/>
        </w:rPr>
        <w:t>F</w:t>
      </w:r>
      <w:r w:rsidR="00A67E43" w:rsidRPr="00007519">
        <w:rPr>
          <w:rFonts w:cstheme="minorHAnsi"/>
          <w:sz w:val="24"/>
          <w:szCs w:val="24"/>
        </w:rPr>
        <w:t xml:space="preserve">eedback </w:t>
      </w:r>
      <w:r w:rsidR="00A67E43">
        <w:rPr>
          <w:rFonts w:cstheme="minorHAnsi"/>
          <w:sz w:val="24"/>
          <w:szCs w:val="24"/>
        </w:rPr>
        <w:t xml:space="preserve">is invited </w:t>
      </w:r>
      <w:r w:rsidR="00A67E43" w:rsidRPr="00007519">
        <w:rPr>
          <w:rFonts w:cstheme="minorHAnsi"/>
          <w:sz w:val="24"/>
          <w:szCs w:val="24"/>
        </w:rPr>
        <w:t xml:space="preserve">from residents, community groups and all other interested parties. </w:t>
      </w:r>
      <w:r w:rsidR="00A67E43">
        <w:rPr>
          <w:rFonts w:cstheme="minorHAnsi"/>
          <w:sz w:val="24"/>
          <w:szCs w:val="24"/>
        </w:rPr>
        <w:t xml:space="preserve">All are encouraged to sign up for email updates </w:t>
      </w:r>
      <w:r w:rsidR="00A67E43" w:rsidRPr="006B29FB">
        <w:rPr>
          <w:rFonts w:cstheme="minorHAnsi"/>
          <w:sz w:val="24"/>
          <w:szCs w:val="24"/>
        </w:rPr>
        <w:t>on the Local Plan Process at</w:t>
      </w:r>
      <w:r w:rsidR="00A67E43" w:rsidRPr="006B29FB">
        <w:rPr>
          <w:rFonts w:eastAsia="Times New Roman" w:cs="Times New Roman"/>
          <w:bCs/>
          <w:sz w:val="24"/>
          <w:szCs w:val="24"/>
          <w:lang w:eastAsia="en-GB"/>
        </w:rPr>
        <w:t xml:space="preserve"> </w:t>
      </w:r>
      <w:hyperlink r:id="rId11" w:history="1">
        <w:r w:rsidR="00A67E43" w:rsidRPr="006B29FB">
          <w:rPr>
            <w:rStyle w:val="Hyperlink"/>
            <w:rFonts w:eastAsia="Times New Roman" w:cs="Times New Roman"/>
            <w:bCs/>
            <w:sz w:val="24"/>
            <w:szCs w:val="24"/>
            <w:lang w:eastAsia="en-GB"/>
          </w:rPr>
          <w:t>www.horsham.gov.uk/localplanreview</w:t>
        </w:r>
      </w:hyperlink>
      <w:r w:rsidR="00A67E43" w:rsidRPr="006B29FB">
        <w:rPr>
          <w:rFonts w:cstheme="minorHAnsi"/>
          <w:sz w:val="24"/>
          <w:szCs w:val="24"/>
        </w:rPr>
        <w:t xml:space="preserve"> </w:t>
      </w:r>
      <w:r w:rsidR="00A67E43">
        <w:rPr>
          <w:rFonts w:cstheme="minorHAnsi"/>
          <w:sz w:val="24"/>
          <w:szCs w:val="24"/>
        </w:rPr>
        <w:t xml:space="preserve">The Consultation runs in February and March. </w:t>
      </w:r>
    </w:p>
    <w:p w14:paraId="46EEF4A0" w14:textId="1107600D" w:rsidR="0032690B" w:rsidRDefault="007B197A" w:rsidP="00A67E43">
      <w:pPr>
        <w:autoSpaceDE w:val="0"/>
        <w:autoSpaceDN w:val="0"/>
        <w:adjustRightInd w:val="0"/>
        <w:spacing w:after="160" w:line="256" w:lineRule="auto"/>
        <w:contextualSpacing/>
        <w:rPr>
          <w:rFonts w:cstheme="minorHAnsi"/>
          <w:sz w:val="24"/>
          <w:szCs w:val="24"/>
        </w:rPr>
      </w:pPr>
      <w:r>
        <w:rPr>
          <w:rFonts w:cstheme="minorHAnsi"/>
          <w:sz w:val="24"/>
          <w:szCs w:val="24"/>
        </w:rPr>
        <w:t xml:space="preserve">Members noted that part of the </w:t>
      </w:r>
      <w:proofErr w:type="spellStart"/>
      <w:r>
        <w:rPr>
          <w:rFonts w:cstheme="minorHAnsi"/>
          <w:sz w:val="24"/>
          <w:szCs w:val="24"/>
        </w:rPr>
        <w:t>Longbury</w:t>
      </w:r>
      <w:proofErr w:type="spellEnd"/>
      <w:r>
        <w:rPr>
          <w:rFonts w:cstheme="minorHAnsi"/>
          <w:sz w:val="24"/>
          <w:szCs w:val="24"/>
        </w:rPr>
        <w:t xml:space="preserve"> Hill Woods, Rock Road, is being put forward by developers in the Call for Sites process</w:t>
      </w:r>
      <w:r w:rsidR="008E7233">
        <w:rPr>
          <w:rFonts w:cstheme="minorHAnsi"/>
          <w:sz w:val="24"/>
          <w:szCs w:val="24"/>
        </w:rPr>
        <w:t xml:space="preserve">, and that it is not included in the Neighbourhood Plan for development. The land is </w:t>
      </w:r>
      <w:r>
        <w:rPr>
          <w:rFonts w:cstheme="minorHAnsi"/>
          <w:sz w:val="24"/>
          <w:szCs w:val="24"/>
        </w:rPr>
        <w:t xml:space="preserve">subject to re-planting conditions </w:t>
      </w:r>
      <w:r w:rsidR="0032690B">
        <w:rPr>
          <w:rFonts w:cstheme="minorHAnsi"/>
          <w:sz w:val="24"/>
          <w:szCs w:val="24"/>
        </w:rPr>
        <w:t xml:space="preserve">before June 2020 </w:t>
      </w:r>
      <w:r>
        <w:rPr>
          <w:rFonts w:cstheme="minorHAnsi"/>
          <w:sz w:val="24"/>
          <w:szCs w:val="24"/>
        </w:rPr>
        <w:t>by the Forestry Commission.</w:t>
      </w:r>
      <w:bookmarkStart w:id="4" w:name="_Hlk30443826"/>
    </w:p>
    <w:p w14:paraId="11721BEF" w14:textId="0419DFAE" w:rsidR="00A67E43" w:rsidRPr="00C74C7B" w:rsidRDefault="00136B2E" w:rsidP="00A67E43">
      <w:pPr>
        <w:autoSpaceDE w:val="0"/>
        <w:autoSpaceDN w:val="0"/>
        <w:adjustRightInd w:val="0"/>
        <w:spacing w:after="160" w:line="256" w:lineRule="auto"/>
        <w:contextualSpacing/>
        <w:rPr>
          <w:rFonts w:cstheme="minorHAnsi"/>
          <w:b/>
          <w:bCs/>
          <w:i/>
          <w:iCs/>
          <w:sz w:val="24"/>
          <w:szCs w:val="24"/>
        </w:rPr>
      </w:pPr>
      <w:r w:rsidRPr="00485D6B">
        <w:rPr>
          <w:rFonts w:cstheme="minorHAnsi"/>
          <w:b/>
          <w:bCs/>
          <w:sz w:val="24"/>
          <w:szCs w:val="24"/>
        </w:rPr>
        <w:t>RESOLVED</w:t>
      </w:r>
      <w:r>
        <w:rPr>
          <w:rFonts w:cstheme="minorHAnsi"/>
          <w:sz w:val="24"/>
          <w:szCs w:val="24"/>
        </w:rPr>
        <w:t xml:space="preserve"> to note the information</w:t>
      </w:r>
      <w:r w:rsidR="00655283">
        <w:rPr>
          <w:rFonts w:cstheme="minorHAnsi"/>
          <w:sz w:val="24"/>
          <w:szCs w:val="24"/>
        </w:rPr>
        <w:t xml:space="preserve">. </w:t>
      </w:r>
      <w:r w:rsidR="00A67E43" w:rsidRPr="0032690B">
        <w:rPr>
          <w:rFonts w:cstheme="minorHAnsi"/>
          <w:sz w:val="24"/>
          <w:szCs w:val="24"/>
        </w:rPr>
        <w:t>The P</w:t>
      </w:r>
      <w:r w:rsidR="00212EB5">
        <w:rPr>
          <w:rFonts w:cstheme="minorHAnsi"/>
          <w:sz w:val="24"/>
          <w:szCs w:val="24"/>
        </w:rPr>
        <w:t xml:space="preserve">arish Council’s </w:t>
      </w:r>
      <w:r w:rsidR="00A67E43" w:rsidRPr="0032690B">
        <w:rPr>
          <w:rFonts w:cstheme="minorHAnsi"/>
          <w:sz w:val="24"/>
          <w:szCs w:val="24"/>
        </w:rPr>
        <w:t xml:space="preserve">consultation response to the </w:t>
      </w:r>
      <w:proofErr w:type="gramStart"/>
      <w:r w:rsidR="00A67E43" w:rsidRPr="0032690B">
        <w:rPr>
          <w:rFonts w:cstheme="minorHAnsi"/>
          <w:sz w:val="24"/>
          <w:szCs w:val="24"/>
        </w:rPr>
        <w:t>sites</w:t>
      </w:r>
      <w:proofErr w:type="gramEnd"/>
      <w:r w:rsidR="00A67E43" w:rsidRPr="0032690B">
        <w:rPr>
          <w:rFonts w:cstheme="minorHAnsi"/>
          <w:sz w:val="24"/>
          <w:szCs w:val="24"/>
        </w:rPr>
        <w:t xml:space="preserve"> assessment will be considered at the next Planning &amp; Transport Committee Meeting on Monday 16th March 2020.  </w:t>
      </w:r>
      <w:bookmarkEnd w:id="4"/>
    </w:p>
    <w:p w14:paraId="61A66009" w14:textId="77777777" w:rsidR="00A67E43" w:rsidRDefault="00A67E43" w:rsidP="00A67E43">
      <w:pPr>
        <w:autoSpaceDE w:val="0"/>
        <w:autoSpaceDN w:val="0"/>
        <w:adjustRightInd w:val="0"/>
        <w:spacing w:after="160" w:line="256" w:lineRule="auto"/>
        <w:contextualSpacing/>
        <w:rPr>
          <w:rFonts w:eastAsia="Times New Roman" w:cs="Times New Roman"/>
          <w:b/>
          <w:sz w:val="24"/>
          <w:szCs w:val="24"/>
          <w:lang w:eastAsia="en-GB"/>
        </w:rPr>
      </w:pPr>
      <w:bookmarkStart w:id="5" w:name="_Hlk29888749"/>
    </w:p>
    <w:p w14:paraId="46BF2CA9" w14:textId="5CDA176C" w:rsidR="00A67E43" w:rsidRPr="00D37EFB" w:rsidRDefault="00A67E43" w:rsidP="00A67E43">
      <w:pPr>
        <w:autoSpaceDE w:val="0"/>
        <w:autoSpaceDN w:val="0"/>
        <w:adjustRightInd w:val="0"/>
        <w:spacing w:after="160" w:line="256" w:lineRule="auto"/>
        <w:contextualSpacing/>
        <w:rPr>
          <w:rFonts w:eastAsia="Times New Roman" w:cs="Times New Roman"/>
          <w:b/>
          <w:sz w:val="24"/>
          <w:szCs w:val="24"/>
          <w:lang w:eastAsia="en-GB"/>
        </w:rPr>
      </w:pPr>
      <w:bookmarkStart w:id="6" w:name="_Hlk29888321"/>
      <w:r>
        <w:rPr>
          <w:rFonts w:eastAsia="Times New Roman" w:cs="Times New Roman"/>
          <w:b/>
          <w:sz w:val="24"/>
          <w:szCs w:val="24"/>
          <w:lang w:eastAsia="en-GB"/>
        </w:rPr>
        <w:t xml:space="preserve">To Report on </w:t>
      </w:r>
      <w:r w:rsidRPr="00D37EFB">
        <w:rPr>
          <w:rFonts w:eastAsia="Times New Roman" w:cs="Times New Roman"/>
          <w:b/>
          <w:sz w:val="24"/>
          <w:szCs w:val="24"/>
          <w:lang w:eastAsia="en-GB"/>
        </w:rPr>
        <w:t>Soft sand review</w:t>
      </w:r>
      <w:r>
        <w:rPr>
          <w:rFonts w:eastAsia="Times New Roman" w:cs="Times New Roman"/>
          <w:b/>
          <w:sz w:val="24"/>
          <w:szCs w:val="24"/>
          <w:lang w:eastAsia="en-GB"/>
        </w:rPr>
        <w:t xml:space="preserve"> of the West Sussex Joint Minerals Local Plan</w:t>
      </w:r>
    </w:p>
    <w:bookmarkEnd w:id="5"/>
    <w:bookmarkEnd w:id="6"/>
    <w:p w14:paraId="2F211EBF" w14:textId="5FE5BF06" w:rsidR="00A67E43" w:rsidRDefault="008E7233" w:rsidP="00A67E43">
      <w:pPr>
        <w:autoSpaceDE w:val="0"/>
        <w:autoSpaceDN w:val="0"/>
        <w:adjustRightInd w:val="0"/>
        <w:spacing w:after="160" w:line="256" w:lineRule="auto"/>
        <w:contextualSpacing/>
        <w:rPr>
          <w:rFonts w:eastAsia="Times New Roman" w:cs="Times New Roman"/>
          <w:bCs/>
          <w:sz w:val="24"/>
          <w:szCs w:val="24"/>
          <w:lang w:eastAsia="en-GB"/>
        </w:rPr>
      </w:pPr>
      <w:r>
        <w:rPr>
          <w:rFonts w:eastAsia="Times New Roman" w:cs="Times New Roman"/>
          <w:bCs/>
          <w:sz w:val="24"/>
          <w:szCs w:val="24"/>
          <w:lang w:eastAsia="en-GB"/>
        </w:rPr>
        <w:t>The Chairman reported that the p</w:t>
      </w:r>
      <w:r w:rsidR="00A67E43">
        <w:rPr>
          <w:rFonts w:eastAsia="Times New Roman" w:cs="Times New Roman"/>
          <w:bCs/>
          <w:sz w:val="24"/>
          <w:szCs w:val="24"/>
          <w:lang w:eastAsia="en-GB"/>
        </w:rPr>
        <w:t xml:space="preserve">roposed draft soft sand review has been published prior to its submission to the Secretary of State. A new soft sand quarry at Ham Farm, just outside Washington, in the neighbouring </w:t>
      </w:r>
      <w:proofErr w:type="spellStart"/>
      <w:r w:rsidR="00A67E43">
        <w:rPr>
          <w:rFonts w:eastAsia="Times New Roman" w:cs="Times New Roman"/>
          <w:bCs/>
          <w:sz w:val="24"/>
          <w:szCs w:val="24"/>
          <w:lang w:eastAsia="en-GB"/>
        </w:rPr>
        <w:t>Wiston</w:t>
      </w:r>
      <w:proofErr w:type="spellEnd"/>
      <w:r w:rsidR="00A67E43">
        <w:rPr>
          <w:rFonts w:eastAsia="Times New Roman" w:cs="Times New Roman"/>
          <w:bCs/>
          <w:sz w:val="24"/>
          <w:szCs w:val="24"/>
          <w:lang w:eastAsia="en-GB"/>
        </w:rPr>
        <w:t xml:space="preserve"> parish, is included in the revised strategy for West Sussex. Once completed, the joint strategy with the South Downs National Park Authority will form part of the Joint Minerals Local Plan. </w:t>
      </w:r>
    </w:p>
    <w:p w14:paraId="24A54694" w14:textId="77777777" w:rsidR="00A67E43" w:rsidRDefault="00A67E43" w:rsidP="00A67E43">
      <w:pPr>
        <w:autoSpaceDE w:val="0"/>
        <w:autoSpaceDN w:val="0"/>
        <w:adjustRightInd w:val="0"/>
        <w:spacing w:after="160" w:line="256" w:lineRule="auto"/>
        <w:contextualSpacing/>
        <w:rPr>
          <w:rFonts w:eastAsia="Times New Roman" w:cs="Times New Roman"/>
          <w:bCs/>
          <w:sz w:val="24"/>
          <w:szCs w:val="24"/>
          <w:lang w:eastAsia="en-GB"/>
        </w:rPr>
      </w:pPr>
      <w:r>
        <w:rPr>
          <w:rFonts w:eastAsia="Times New Roman" w:cs="Times New Roman"/>
          <w:bCs/>
          <w:sz w:val="24"/>
          <w:szCs w:val="24"/>
          <w:lang w:eastAsia="en-GB"/>
        </w:rPr>
        <w:t>Stakeholders and members of the public are invited to make representations on the soundness and legal and procedural compliance of the review before the 2 March deadline.</w:t>
      </w:r>
    </w:p>
    <w:p w14:paraId="7391504A" w14:textId="77777777" w:rsidR="00A67E43" w:rsidRDefault="00A67E43" w:rsidP="00A67E43">
      <w:pPr>
        <w:autoSpaceDE w:val="0"/>
        <w:autoSpaceDN w:val="0"/>
        <w:adjustRightInd w:val="0"/>
        <w:spacing w:after="160" w:line="256" w:lineRule="auto"/>
        <w:contextualSpacing/>
        <w:rPr>
          <w:rFonts w:eastAsia="Times New Roman" w:cs="Times New Roman"/>
          <w:bCs/>
          <w:sz w:val="24"/>
          <w:szCs w:val="24"/>
          <w:lang w:eastAsia="en-GB"/>
        </w:rPr>
      </w:pPr>
      <w:r>
        <w:rPr>
          <w:rFonts w:eastAsia="Times New Roman" w:cs="Times New Roman"/>
          <w:bCs/>
          <w:sz w:val="24"/>
          <w:szCs w:val="24"/>
          <w:lang w:eastAsia="en-GB"/>
        </w:rPr>
        <w:t xml:space="preserve">The review </w:t>
      </w:r>
      <w:proofErr w:type="gramStart"/>
      <w:r>
        <w:rPr>
          <w:rFonts w:eastAsia="Times New Roman" w:cs="Times New Roman"/>
          <w:bCs/>
          <w:sz w:val="24"/>
          <w:szCs w:val="24"/>
          <w:lang w:eastAsia="en-GB"/>
        </w:rPr>
        <w:t>takes into account</w:t>
      </w:r>
      <w:proofErr w:type="gramEnd"/>
      <w:r>
        <w:rPr>
          <w:rFonts w:eastAsia="Times New Roman" w:cs="Times New Roman"/>
          <w:bCs/>
          <w:sz w:val="24"/>
          <w:szCs w:val="24"/>
          <w:lang w:eastAsia="en-GB"/>
        </w:rPr>
        <w:t xml:space="preserve"> the comments received earlier in the year on the issues and options, including Washington Parish Council’s response. These will then be considered by an independent Planning Inspector at examination before the review can be adopted.  </w:t>
      </w:r>
    </w:p>
    <w:p w14:paraId="28C20D63" w14:textId="2C9B4EDA" w:rsidR="00A67E43" w:rsidRPr="008E7233" w:rsidRDefault="008E7233" w:rsidP="00A67E43">
      <w:pPr>
        <w:autoSpaceDE w:val="0"/>
        <w:autoSpaceDN w:val="0"/>
        <w:adjustRightInd w:val="0"/>
        <w:spacing w:after="160" w:line="256" w:lineRule="auto"/>
        <w:contextualSpacing/>
        <w:rPr>
          <w:rFonts w:eastAsia="Times New Roman" w:cs="Times New Roman"/>
          <w:bCs/>
          <w:sz w:val="24"/>
          <w:szCs w:val="24"/>
          <w:lang w:eastAsia="en-GB"/>
        </w:rPr>
      </w:pPr>
      <w:r w:rsidRPr="008E7233">
        <w:rPr>
          <w:rFonts w:eastAsia="Times New Roman" w:cs="Times New Roman"/>
          <w:b/>
          <w:sz w:val="24"/>
          <w:szCs w:val="24"/>
          <w:lang w:eastAsia="en-GB"/>
        </w:rPr>
        <w:t>RESOLVED</w:t>
      </w:r>
      <w:r w:rsidRPr="008E7233">
        <w:rPr>
          <w:rFonts w:eastAsia="Times New Roman" w:cs="Times New Roman"/>
          <w:bCs/>
          <w:sz w:val="24"/>
          <w:szCs w:val="24"/>
          <w:lang w:eastAsia="en-GB"/>
        </w:rPr>
        <w:t xml:space="preserve"> to </w:t>
      </w:r>
      <w:r w:rsidRPr="008E7233">
        <w:rPr>
          <w:rFonts w:eastAsia="Times New Roman" w:cs="Times New Roman"/>
          <w:b/>
          <w:sz w:val="24"/>
          <w:szCs w:val="24"/>
          <w:lang w:eastAsia="en-GB"/>
        </w:rPr>
        <w:t>NOTE</w:t>
      </w:r>
      <w:r w:rsidRPr="008E7233">
        <w:rPr>
          <w:rFonts w:eastAsia="Times New Roman" w:cs="Times New Roman"/>
          <w:bCs/>
          <w:sz w:val="24"/>
          <w:szCs w:val="24"/>
          <w:lang w:eastAsia="en-GB"/>
        </w:rPr>
        <w:t xml:space="preserve"> that the Parish Council </w:t>
      </w:r>
      <w:r w:rsidR="00A67E43" w:rsidRPr="008E7233">
        <w:rPr>
          <w:rFonts w:eastAsia="Times New Roman" w:cs="Times New Roman"/>
          <w:bCs/>
          <w:sz w:val="24"/>
          <w:szCs w:val="24"/>
          <w:lang w:eastAsia="en-GB"/>
        </w:rPr>
        <w:t>will consider an invitation to respond to the review at its meeting on Monday 3</w:t>
      </w:r>
      <w:r w:rsidR="00A67E43" w:rsidRPr="008E7233">
        <w:rPr>
          <w:rFonts w:eastAsia="Times New Roman" w:cs="Times New Roman"/>
          <w:bCs/>
          <w:sz w:val="24"/>
          <w:szCs w:val="24"/>
          <w:vertAlign w:val="superscript"/>
          <w:lang w:eastAsia="en-GB"/>
        </w:rPr>
        <w:t>rd</w:t>
      </w:r>
      <w:r w:rsidR="00A67E43" w:rsidRPr="008E7233">
        <w:rPr>
          <w:rFonts w:eastAsia="Times New Roman" w:cs="Times New Roman"/>
          <w:bCs/>
          <w:sz w:val="24"/>
          <w:szCs w:val="24"/>
          <w:lang w:eastAsia="en-GB"/>
        </w:rPr>
        <w:t xml:space="preserve"> </w:t>
      </w:r>
      <w:proofErr w:type="gramStart"/>
      <w:r w:rsidR="00A67E43" w:rsidRPr="008E7233">
        <w:rPr>
          <w:rFonts w:eastAsia="Times New Roman" w:cs="Times New Roman"/>
          <w:bCs/>
          <w:sz w:val="24"/>
          <w:szCs w:val="24"/>
          <w:lang w:eastAsia="en-GB"/>
        </w:rPr>
        <w:t>February,</w:t>
      </w:r>
      <w:proofErr w:type="gramEnd"/>
      <w:r w:rsidR="00A67E43" w:rsidRPr="008E7233">
        <w:rPr>
          <w:rFonts w:eastAsia="Times New Roman" w:cs="Times New Roman"/>
          <w:bCs/>
          <w:sz w:val="24"/>
          <w:szCs w:val="24"/>
          <w:lang w:eastAsia="en-GB"/>
        </w:rPr>
        <w:t xml:space="preserve"> 2020. </w:t>
      </w:r>
      <w:r>
        <w:rPr>
          <w:rFonts w:eastAsia="Times New Roman" w:cs="Times New Roman"/>
          <w:bCs/>
          <w:sz w:val="24"/>
          <w:szCs w:val="24"/>
          <w:lang w:eastAsia="en-GB"/>
        </w:rPr>
        <w:t xml:space="preserve"> The Review is published on the Parish Council’s website. </w:t>
      </w:r>
    </w:p>
    <w:p w14:paraId="37885506" w14:textId="77777777" w:rsidR="00A67E43" w:rsidRPr="008E7233" w:rsidRDefault="00A67E43" w:rsidP="00A67E43">
      <w:pPr>
        <w:autoSpaceDE w:val="0"/>
        <w:autoSpaceDN w:val="0"/>
        <w:adjustRightInd w:val="0"/>
        <w:spacing w:after="160" w:line="256" w:lineRule="auto"/>
        <w:contextualSpacing/>
        <w:rPr>
          <w:rFonts w:eastAsia="Times New Roman" w:cs="Times New Roman"/>
          <w:bCs/>
          <w:sz w:val="24"/>
          <w:szCs w:val="24"/>
          <w:lang w:eastAsia="en-GB"/>
        </w:rPr>
      </w:pPr>
    </w:p>
    <w:p w14:paraId="04329AA7" w14:textId="061B444A" w:rsidR="00A67E43" w:rsidRPr="004E793F" w:rsidRDefault="00A67E43" w:rsidP="00A67E43">
      <w:pPr>
        <w:rPr>
          <w:b/>
          <w:bCs/>
          <w:sz w:val="24"/>
          <w:szCs w:val="24"/>
        </w:rPr>
      </w:pPr>
      <w:proofErr w:type="spellStart"/>
      <w:r w:rsidRPr="005578C4">
        <w:rPr>
          <w:b/>
          <w:bCs/>
          <w:sz w:val="24"/>
          <w:szCs w:val="24"/>
        </w:rPr>
        <w:t>Longbury</w:t>
      </w:r>
      <w:proofErr w:type="spellEnd"/>
      <w:r w:rsidRPr="005578C4">
        <w:rPr>
          <w:b/>
          <w:bCs/>
          <w:sz w:val="24"/>
          <w:szCs w:val="24"/>
        </w:rPr>
        <w:t xml:space="preserve"> Hill Wood: To Report further </w:t>
      </w:r>
      <w:r w:rsidRPr="004E793F">
        <w:rPr>
          <w:b/>
          <w:bCs/>
          <w:sz w:val="24"/>
          <w:szCs w:val="24"/>
        </w:rPr>
        <w:t>on re-planting</w:t>
      </w:r>
      <w:r w:rsidR="004E793F">
        <w:rPr>
          <w:b/>
          <w:bCs/>
          <w:sz w:val="24"/>
          <w:szCs w:val="24"/>
        </w:rPr>
        <w:t>.</w:t>
      </w:r>
      <w:r w:rsidR="004E793F" w:rsidRPr="004E793F">
        <w:rPr>
          <w:sz w:val="24"/>
          <w:szCs w:val="24"/>
        </w:rPr>
        <w:t xml:space="preserve"> </w:t>
      </w:r>
    </w:p>
    <w:p w14:paraId="53A2DAA3" w14:textId="2D0DD118" w:rsidR="006E4F16" w:rsidRDefault="004E1649" w:rsidP="00A67E43">
      <w:pPr>
        <w:rPr>
          <w:sz w:val="24"/>
          <w:szCs w:val="24"/>
        </w:rPr>
      </w:pPr>
      <w:r w:rsidRPr="004E793F">
        <w:rPr>
          <w:sz w:val="24"/>
          <w:szCs w:val="24"/>
        </w:rPr>
        <w:t xml:space="preserve">Members noted correspondence </w:t>
      </w:r>
      <w:r w:rsidR="007833C4" w:rsidRPr="004E793F">
        <w:rPr>
          <w:sz w:val="24"/>
          <w:szCs w:val="24"/>
        </w:rPr>
        <w:t>on 20 December 2019 from Andy Glover, Field Manager</w:t>
      </w:r>
      <w:r w:rsidR="007833C4">
        <w:rPr>
          <w:sz w:val="24"/>
          <w:szCs w:val="24"/>
        </w:rPr>
        <w:t xml:space="preserve"> for the Forestry Commission, to residents and interested parties. It is in response to re</w:t>
      </w:r>
      <w:r>
        <w:rPr>
          <w:sz w:val="24"/>
          <w:szCs w:val="24"/>
        </w:rPr>
        <w:t>sidents</w:t>
      </w:r>
      <w:r w:rsidR="007833C4">
        <w:rPr>
          <w:sz w:val="24"/>
          <w:szCs w:val="24"/>
        </w:rPr>
        <w:t xml:space="preserve">’ enquiries about the re-planting </w:t>
      </w:r>
      <w:proofErr w:type="gramStart"/>
      <w:r w:rsidR="007833C4">
        <w:rPr>
          <w:sz w:val="24"/>
          <w:szCs w:val="24"/>
        </w:rPr>
        <w:t>time-scale</w:t>
      </w:r>
      <w:proofErr w:type="gramEnd"/>
      <w:r w:rsidR="007833C4">
        <w:rPr>
          <w:sz w:val="24"/>
          <w:szCs w:val="24"/>
        </w:rPr>
        <w:t xml:space="preserve"> for the woodland as part of the F</w:t>
      </w:r>
      <w:r w:rsidR="004E793F">
        <w:rPr>
          <w:sz w:val="24"/>
          <w:szCs w:val="24"/>
        </w:rPr>
        <w:t>elling Licence 019/180/17-18.</w:t>
      </w:r>
      <w:r w:rsidR="00A67E43">
        <w:rPr>
          <w:sz w:val="24"/>
          <w:szCs w:val="24"/>
        </w:rPr>
        <w:t xml:space="preserve"> </w:t>
      </w:r>
      <w:r w:rsidR="00C92666">
        <w:rPr>
          <w:sz w:val="24"/>
          <w:szCs w:val="24"/>
        </w:rPr>
        <w:t xml:space="preserve">Members noted </w:t>
      </w:r>
      <w:r w:rsidR="006E4F16">
        <w:rPr>
          <w:sz w:val="24"/>
          <w:szCs w:val="24"/>
        </w:rPr>
        <w:t>the following extract</w:t>
      </w:r>
      <w:r w:rsidR="004E793F">
        <w:rPr>
          <w:sz w:val="24"/>
          <w:szCs w:val="24"/>
        </w:rPr>
        <w:t xml:space="preserve"> from the correspondence: </w:t>
      </w:r>
    </w:p>
    <w:p w14:paraId="42F378A7" w14:textId="77777777" w:rsidR="006E4F16" w:rsidRDefault="006E4F16" w:rsidP="00A67E43">
      <w:pPr>
        <w:rPr>
          <w:sz w:val="24"/>
          <w:szCs w:val="24"/>
        </w:rPr>
      </w:pPr>
    </w:p>
    <w:p w14:paraId="46F1C41B" w14:textId="7946C89D" w:rsidR="006E4F16" w:rsidRPr="006E4F16" w:rsidRDefault="006E4F16" w:rsidP="006E4F16">
      <w:pPr>
        <w:autoSpaceDE w:val="0"/>
        <w:autoSpaceDN w:val="0"/>
        <w:adjustRightInd w:val="0"/>
        <w:rPr>
          <w:rFonts w:cstheme="minorHAnsi"/>
          <w:i/>
          <w:iCs/>
          <w:sz w:val="24"/>
          <w:szCs w:val="24"/>
        </w:rPr>
      </w:pPr>
      <w:r>
        <w:rPr>
          <w:rFonts w:ascii="Verdana" w:hAnsi="Verdana" w:cs="Verdana"/>
        </w:rPr>
        <w:t>‘…</w:t>
      </w:r>
      <w:r w:rsidRPr="006E4F16">
        <w:rPr>
          <w:rFonts w:cstheme="minorHAnsi"/>
          <w:i/>
          <w:iCs/>
          <w:sz w:val="24"/>
          <w:szCs w:val="24"/>
        </w:rPr>
        <w:t xml:space="preserve">Given the felling took place in winter 2018 and the conditions set a </w:t>
      </w:r>
      <w:proofErr w:type="gramStart"/>
      <w:r w:rsidRPr="006E4F16">
        <w:rPr>
          <w:rFonts w:cstheme="minorHAnsi"/>
          <w:i/>
          <w:iCs/>
          <w:sz w:val="24"/>
          <w:szCs w:val="24"/>
        </w:rPr>
        <w:t>2 year</w:t>
      </w:r>
      <w:proofErr w:type="gramEnd"/>
      <w:r w:rsidRPr="006E4F16">
        <w:rPr>
          <w:rFonts w:cstheme="minorHAnsi"/>
          <w:i/>
          <w:iCs/>
          <w:sz w:val="24"/>
          <w:szCs w:val="24"/>
        </w:rPr>
        <w:t xml:space="preserve"> deadline of to</w:t>
      </w:r>
      <w:r w:rsidRPr="006E4F16">
        <w:rPr>
          <w:rFonts w:cstheme="minorHAnsi"/>
          <w:i/>
          <w:iCs/>
          <w:sz w:val="24"/>
          <w:szCs w:val="24"/>
        </w:rPr>
        <w:t xml:space="preserve"> </w:t>
      </w:r>
      <w:r w:rsidRPr="006E4F16">
        <w:rPr>
          <w:rFonts w:cstheme="minorHAnsi"/>
          <w:i/>
          <w:iCs/>
          <w:sz w:val="24"/>
          <w:szCs w:val="24"/>
        </w:rPr>
        <w:t>carry out restocking, the owners will need to replant by the 30th June 2020. In practical</w:t>
      </w:r>
      <w:r w:rsidRPr="006E4F16">
        <w:rPr>
          <w:rFonts w:cstheme="minorHAnsi"/>
          <w:i/>
          <w:iCs/>
          <w:sz w:val="24"/>
          <w:szCs w:val="24"/>
        </w:rPr>
        <w:t xml:space="preserve"> </w:t>
      </w:r>
      <w:r w:rsidRPr="006E4F16">
        <w:rPr>
          <w:rFonts w:cstheme="minorHAnsi"/>
          <w:i/>
          <w:iCs/>
          <w:sz w:val="24"/>
          <w:szCs w:val="24"/>
        </w:rPr>
        <w:t>terms, the replanting needs to be completed during the coming winter otherwise the</w:t>
      </w:r>
      <w:r w:rsidRPr="006E4F16">
        <w:rPr>
          <w:rFonts w:cstheme="minorHAnsi"/>
          <w:i/>
          <w:iCs/>
          <w:sz w:val="24"/>
          <w:szCs w:val="24"/>
        </w:rPr>
        <w:t xml:space="preserve"> </w:t>
      </w:r>
      <w:r w:rsidRPr="006E4F16">
        <w:rPr>
          <w:rFonts w:cstheme="minorHAnsi"/>
          <w:i/>
          <w:iCs/>
          <w:sz w:val="24"/>
          <w:szCs w:val="24"/>
        </w:rPr>
        <w:t>chances of tree survival are significantly reduced. If restocking is not undertaken as</w:t>
      </w:r>
      <w:r w:rsidRPr="006E4F16">
        <w:rPr>
          <w:rFonts w:cstheme="minorHAnsi"/>
          <w:i/>
          <w:iCs/>
          <w:sz w:val="24"/>
          <w:szCs w:val="24"/>
        </w:rPr>
        <w:t xml:space="preserve"> </w:t>
      </w:r>
      <w:r w:rsidRPr="006E4F16">
        <w:rPr>
          <w:rFonts w:cstheme="minorHAnsi"/>
          <w:i/>
          <w:iCs/>
          <w:sz w:val="24"/>
          <w:szCs w:val="24"/>
        </w:rPr>
        <w:t>agreed then the procedure is that we will issue an Enforcement Notice. Failure to comply</w:t>
      </w:r>
      <w:r w:rsidRPr="006E4F16">
        <w:rPr>
          <w:rFonts w:cstheme="minorHAnsi"/>
          <w:i/>
          <w:iCs/>
          <w:sz w:val="24"/>
          <w:szCs w:val="24"/>
        </w:rPr>
        <w:t xml:space="preserve"> </w:t>
      </w:r>
      <w:r w:rsidRPr="006E4F16">
        <w:rPr>
          <w:rFonts w:cstheme="minorHAnsi"/>
          <w:i/>
          <w:iCs/>
          <w:sz w:val="24"/>
          <w:szCs w:val="24"/>
        </w:rPr>
        <w:t>with the requirements of an</w:t>
      </w:r>
      <w:r w:rsidRPr="006E4F16">
        <w:rPr>
          <w:rFonts w:cstheme="minorHAnsi"/>
          <w:i/>
          <w:iCs/>
          <w:sz w:val="24"/>
          <w:szCs w:val="24"/>
        </w:rPr>
        <w:t xml:space="preserve"> En</w:t>
      </w:r>
      <w:r w:rsidRPr="006E4F16">
        <w:rPr>
          <w:rFonts w:cstheme="minorHAnsi"/>
          <w:i/>
          <w:iCs/>
          <w:sz w:val="24"/>
          <w:szCs w:val="24"/>
        </w:rPr>
        <w:t>forcement Notice can lead to prosecution.</w:t>
      </w:r>
    </w:p>
    <w:p w14:paraId="5E387936" w14:textId="6958443B" w:rsidR="006E4F16" w:rsidRPr="006E4F16" w:rsidRDefault="006E4F16" w:rsidP="006E4F16">
      <w:pPr>
        <w:autoSpaceDE w:val="0"/>
        <w:autoSpaceDN w:val="0"/>
        <w:adjustRightInd w:val="0"/>
        <w:rPr>
          <w:rFonts w:cstheme="minorHAnsi"/>
          <w:i/>
          <w:iCs/>
          <w:sz w:val="24"/>
          <w:szCs w:val="24"/>
        </w:rPr>
      </w:pPr>
      <w:r w:rsidRPr="006E4F16">
        <w:rPr>
          <w:rFonts w:cstheme="minorHAnsi"/>
          <w:i/>
          <w:iCs/>
          <w:sz w:val="24"/>
          <w:szCs w:val="24"/>
        </w:rPr>
        <w:t>Planning Regulations can have a bearing on Forestry Regulations. If a Planning Authority</w:t>
      </w:r>
      <w:r w:rsidRPr="006E4F16">
        <w:rPr>
          <w:rFonts w:cstheme="minorHAnsi"/>
          <w:i/>
          <w:iCs/>
          <w:sz w:val="24"/>
          <w:szCs w:val="24"/>
        </w:rPr>
        <w:t xml:space="preserve"> </w:t>
      </w:r>
      <w:r w:rsidRPr="006E4F16">
        <w:rPr>
          <w:rFonts w:cstheme="minorHAnsi"/>
          <w:i/>
          <w:iCs/>
          <w:sz w:val="24"/>
          <w:szCs w:val="24"/>
        </w:rPr>
        <w:t>decides to grant planning permission, that will over-ride any felling licence conditions.</w:t>
      </w:r>
      <w:r>
        <w:rPr>
          <w:rFonts w:cstheme="minorHAnsi"/>
          <w:i/>
          <w:iCs/>
          <w:sz w:val="24"/>
          <w:szCs w:val="24"/>
        </w:rPr>
        <w:t xml:space="preserve"> </w:t>
      </w:r>
      <w:r w:rsidRPr="006E4F16">
        <w:rPr>
          <w:rFonts w:cstheme="minorHAnsi"/>
          <w:i/>
          <w:iCs/>
          <w:sz w:val="24"/>
          <w:szCs w:val="24"/>
        </w:rPr>
        <w:t xml:space="preserve">However, in reaching any decision we would encourage the local planning authority </w:t>
      </w:r>
      <w:proofErr w:type="gramStart"/>
      <w:r w:rsidRPr="006E4F16">
        <w:rPr>
          <w:rFonts w:cstheme="minorHAnsi"/>
          <w:i/>
          <w:iCs/>
          <w:sz w:val="24"/>
          <w:szCs w:val="24"/>
        </w:rPr>
        <w:t>to</w:t>
      </w:r>
      <w:r>
        <w:rPr>
          <w:rFonts w:cstheme="minorHAnsi"/>
          <w:i/>
          <w:iCs/>
          <w:sz w:val="24"/>
          <w:szCs w:val="24"/>
        </w:rPr>
        <w:t xml:space="preserve">  </w:t>
      </w:r>
      <w:r w:rsidRPr="006E4F16">
        <w:rPr>
          <w:rFonts w:cstheme="minorHAnsi"/>
          <w:i/>
          <w:iCs/>
          <w:sz w:val="24"/>
          <w:szCs w:val="24"/>
        </w:rPr>
        <w:t>consider</w:t>
      </w:r>
      <w:proofErr w:type="gramEnd"/>
      <w:r w:rsidRPr="006E4F16">
        <w:rPr>
          <w:rFonts w:cstheme="minorHAnsi"/>
          <w:i/>
          <w:iCs/>
          <w:sz w:val="24"/>
          <w:szCs w:val="24"/>
        </w:rPr>
        <w:t xml:space="preserve"> this land as woodland in its normal regeneration phase. We consider woodland</w:t>
      </w:r>
      <w:r w:rsidRPr="006E4F16">
        <w:rPr>
          <w:rFonts w:cstheme="minorHAnsi"/>
          <w:i/>
          <w:iCs/>
          <w:sz w:val="24"/>
          <w:szCs w:val="24"/>
        </w:rPr>
        <w:t xml:space="preserve"> </w:t>
      </w:r>
      <w:r w:rsidRPr="006E4F16">
        <w:rPr>
          <w:rFonts w:cstheme="minorHAnsi"/>
          <w:i/>
          <w:iCs/>
          <w:sz w:val="24"/>
          <w:szCs w:val="24"/>
        </w:rPr>
        <w:t>in all stages of development to be vitally important in terms of age and species diversity,</w:t>
      </w:r>
      <w:r w:rsidR="00BE1291">
        <w:rPr>
          <w:rFonts w:cstheme="minorHAnsi"/>
          <w:i/>
          <w:iCs/>
          <w:sz w:val="24"/>
          <w:szCs w:val="24"/>
        </w:rPr>
        <w:t xml:space="preserve"> </w:t>
      </w:r>
      <w:bookmarkStart w:id="7" w:name="_GoBack"/>
      <w:bookmarkEnd w:id="7"/>
      <w:r w:rsidRPr="006E4F16">
        <w:rPr>
          <w:rFonts w:cstheme="minorHAnsi"/>
          <w:i/>
          <w:iCs/>
          <w:sz w:val="24"/>
          <w:szCs w:val="24"/>
        </w:rPr>
        <w:t>for example to support a diversity of wildlife and resilience to climate change. We have</w:t>
      </w:r>
      <w:r>
        <w:rPr>
          <w:rFonts w:cstheme="minorHAnsi"/>
          <w:i/>
          <w:iCs/>
          <w:sz w:val="24"/>
          <w:szCs w:val="24"/>
        </w:rPr>
        <w:t xml:space="preserve"> </w:t>
      </w:r>
      <w:r w:rsidRPr="006E4F16">
        <w:rPr>
          <w:rFonts w:cstheme="minorHAnsi"/>
          <w:i/>
          <w:iCs/>
          <w:sz w:val="24"/>
          <w:szCs w:val="24"/>
        </w:rPr>
        <w:t>already advised the local authority that this land is subject to restocking conditions</w:t>
      </w:r>
      <w:r w:rsidRPr="006E4F16">
        <w:rPr>
          <w:rFonts w:cstheme="minorHAnsi"/>
          <w:i/>
          <w:iCs/>
          <w:sz w:val="24"/>
          <w:szCs w:val="24"/>
        </w:rPr>
        <w:t>.</w:t>
      </w:r>
      <w:r>
        <w:rPr>
          <w:rFonts w:cstheme="minorHAnsi"/>
          <w:i/>
          <w:iCs/>
          <w:sz w:val="24"/>
          <w:szCs w:val="24"/>
        </w:rPr>
        <w:t>’</w:t>
      </w:r>
    </w:p>
    <w:p w14:paraId="2463B97C" w14:textId="5842CD14" w:rsidR="00A67E43" w:rsidRDefault="00A67E43" w:rsidP="00A67E43">
      <w:pPr>
        <w:rPr>
          <w:sz w:val="24"/>
          <w:szCs w:val="24"/>
        </w:rPr>
      </w:pPr>
      <w:r>
        <w:rPr>
          <w:sz w:val="24"/>
          <w:szCs w:val="24"/>
        </w:rPr>
        <w:t xml:space="preserve">Clarion Homes has confirmed its intention to make a submission to include part of the woodland in the Local Plan’s Call </w:t>
      </w:r>
      <w:proofErr w:type="gramStart"/>
      <w:r>
        <w:rPr>
          <w:sz w:val="24"/>
          <w:szCs w:val="24"/>
        </w:rPr>
        <w:t>For</w:t>
      </w:r>
      <w:proofErr w:type="gramEnd"/>
      <w:r>
        <w:rPr>
          <w:sz w:val="24"/>
          <w:szCs w:val="24"/>
        </w:rPr>
        <w:t xml:space="preserve"> Sites process. </w:t>
      </w:r>
      <w:r w:rsidR="006E4F16">
        <w:rPr>
          <w:sz w:val="24"/>
          <w:szCs w:val="24"/>
        </w:rPr>
        <w:t>See above minute item.</w:t>
      </w:r>
    </w:p>
    <w:p w14:paraId="6B015F10" w14:textId="2402FA90" w:rsidR="00485D6B" w:rsidRPr="005578C4" w:rsidRDefault="00485D6B" w:rsidP="006E4F16">
      <w:pPr>
        <w:autoSpaceDE w:val="0"/>
        <w:autoSpaceDN w:val="0"/>
        <w:adjustRightInd w:val="0"/>
        <w:spacing w:after="160" w:line="256" w:lineRule="auto"/>
        <w:contextualSpacing/>
        <w:rPr>
          <w:rFonts w:ascii="Verdana" w:hAnsi="Verdana"/>
          <w:sz w:val="24"/>
          <w:szCs w:val="24"/>
          <w:lang w:eastAsia="en-GB"/>
        </w:rPr>
      </w:pPr>
      <w:r w:rsidRPr="00485D6B">
        <w:rPr>
          <w:rFonts w:cstheme="minorHAnsi"/>
          <w:b/>
          <w:bCs/>
          <w:sz w:val="24"/>
          <w:szCs w:val="24"/>
        </w:rPr>
        <w:t>RESOLVED</w:t>
      </w:r>
      <w:r>
        <w:rPr>
          <w:rFonts w:cstheme="minorHAnsi"/>
          <w:sz w:val="24"/>
          <w:szCs w:val="24"/>
        </w:rPr>
        <w:t xml:space="preserve"> to note the information and to monitor replanting </w:t>
      </w:r>
      <w:r w:rsidR="006E4F16">
        <w:rPr>
          <w:rFonts w:cstheme="minorHAnsi"/>
          <w:sz w:val="24"/>
          <w:szCs w:val="24"/>
        </w:rPr>
        <w:t xml:space="preserve">of the woodland in the </w:t>
      </w:r>
      <w:r>
        <w:rPr>
          <w:rFonts w:cstheme="minorHAnsi"/>
          <w:sz w:val="24"/>
          <w:szCs w:val="24"/>
        </w:rPr>
        <w:t>in spring.</w:t>
      </w:r>
      <w:r w:rsidR="006E4F16">
        <w:rPr>
          <w:rFonts w:cstheme="minorHAnsi"/>
          <w:sz w:val="24"/>
          <w:szCs w:val="24"/>
        </w:rPr>
        <w:t xml:space="preserve"> </w:t>
      </w:r>
    </w:p>
    <w:p w14:paraId="20CF8218" w14:textId="77777777" w:rsidR="00A67E43" w:rsidRPr="00C71004" w:rsidRDefault="00A67E43" w:rsidP="00A67E43">
      <w:pPr>
        <w:rPr>
          <w:b/>
          <w:bCs/>
          <w:sz w:val="24"/>
          <w:szCs w:val="24"/>
        </w:rPr>
      </w:pPr>
    </w:p>
    <w:p w14:paraId="53BEA776" w14:textId="77777777" w:rsidR="00A67E43" w:rsidRDefault="00A67E43" w:rsidP="00A67E43">
      <w:pPr>
        <w:spacing w:after="160" w:line="256" w:lineRule="auto"/>
        <w:rPr>
          <w:b/>
          <w:bCs/>
          <w:i/>
          <w:iCs/>
          <w:sz w:val="24"/>
          <w:szCs w:val="24"/>
          <w:u w:val="single"/>
          <w:lang w:eastAsia="en-GB"/>
        </w:rPr>
      </w:pPr>
      <w:bookmarkStart w:id="8" w:name="_Hlk19030337"/>
      <w:r w:rsidRPr="00C71004">
        <w:rPr>
          <w:b/>
          <w:bCs/>
          <w:i/>
          <w:iCs/>
          <w:sz w:val="24"/>
          <w:szCs w:val="24"/>
          <w:u w:val="single"/>
          <w:lang w:eastAsia="en-GB"/>
        </w:rPr>
        <w:t>To Report the following roadworks</w:t>
      </w:r>
    </w:p>
    <w:p w14:paraId="542B446A" w14:textId="77777777" w:rsidR="00A67E43" w:rsidRPr="00C71004" w:rsidRDefault="00A67E43" w:rsidP="00A67E43">
      <w:pPr>
        <w:numPr>
          <w:ilvl w:val="0"/>
          <w:numId w:val="3"/>
        </w:numPr>
        <w:spacing w:after="160" w:line="256" w:lineRule="auto"/>
        <w:contextualSpacing/>
        <w:rPr>
          <w:sz w:val="24"/>
          <w:szCs w:val="24"/>
          <w:lang w:eastAsia="en-GB"/>
        </w:rPr>
      </w:pPr>
      <w:r w:rsidRPr="00C71004">
        <w:rPr>
          <w:sz w:val="24"/>
          <w:szCs w:val="24"/>
          <w:lang w:eastAsia="en-GB"/>
        </w:rPr>
        <w:t>B2139 Thakeham Road/Rock Road, Storrington 11</w:t>
      </w:r>
      <w:r w:rsidRPr="00C71004">
        <w:rPr>
          <w:sz w:val="24"/>
          <w:szCs w:val="24"/>
          <w:vertAlign w:val="superscript"/>
          <w:lang w:eastAsia="en-GB"/>
        </w:rPr>
        <w:t>th</w:t>
      </w:r>
      <w:r w:rsidRPr="00C71004">
        <w:rPr>
          <w:sz w:val="24"/>
          <w:szCs w:val="24"/>
          <w:lang w:eastAsia="en-GB"/>
        </w:rPr>
        <w:t>-29</w:t>
      </w:r>
      <w:r w:rsidRPr="00C71004">
        <w:rPr>
          <w:sz w:val="24"/>
          <w:szCs w:val="24"/>
          <w:vertAlign w:val="superscript"/>
          <w:lang w:eastAsia="en-GB"/>
        </w:rPr>
        <w:t>th</w:t>
      </w:r>
      <w:r w:rsidRPr="00C71004">
        <w:rPr>
          <w:sz w:val="24"/>
          <w:szCs w:val="24"/>
          <w:lang w:eastAsia="en-GB"/>
        </w:rPr>
        <w:t xml:space="preserve"> November: Traffic control (multi-way signals) at Thakeham Junction for WSCC signalised junction improvement support Rydon School and pedestrian improvement. Delays likely</w:t>
      </w:r>
    </w:p>
    <w:p w14:paraId="1AEC7B97" w14:textId="1D56A31F" w:rsidR="00A67E43" w:rsidRDefault="00A67E43" w:rsidP="00A67E43">
      <w:pPr>
        <w:spacing w:after="160" w:line="256" w:lineRule="auto"/>
        <w:ind w:left="1080"/>
        <w:contextualSpacing/>
        <w:rPr>
          <w:sz w:val="24"/>
          <w:szCs w:val="24"/>
          <w:lang w:eastAsia="en-GB"/>
        </w:rPr>
      </w:pPr>
      <w:r w:rsidRPr="00C71004">
        <w:rPr>
          <w:sz w:val="24"/>
          <w:szCs w:val="24"/>
          <w:lang w:eastAsia="en-GB"/>
        </w:rPr>
        <w:t>Clerk’s note: improvement scheme is scheduled for completion end of February with a two-week break at Christmas.</w:t>
      </w:r>
    </w:p>
    <w:p w14:paraId="1FBCAD69" w14:textId="3F6ECE46" w:rsidR="008E2D82" w:rsidRDefault="008E2D82" w:rsidP="00A67E43">
      <w:pPr>
        <w:spacing w:after="160" w:line="256" w:lineRule="auto"/>
        <w:ind w:left="1080"/>
        <w:contextualSpacing/>
        <w:rPr>
          <w:sz w:val="24"/>
          <w:szCs w:val="24"/>
          <w:lang w:eastAsia="en-GB"/>
        </w:rPr>
      </w:pPr>
      <w:r w:rsidRPr="008E2D82">
        <w:rPr>
          <w:b/>
          <w:bCs/>
          <w:sz w:val="24"/>
          <w:szCs w:val="24"/>
          <w:lang w:eastAsia="en-GB"/>
        </w:rPr>
        <w:t>RESOLVED</w:t>
      </w:r>
      <w:r>
        <w:rPr>
          <w:sz w:val="24"/>
          <w:szCs w:val="24"/>
          <w:lang w:eastAsia="en-GB"/>
        </w:rPr>
        <w:t xml:space="preserve"> to note the information.</w:t>
      </w:r>
    </w:p>
    <w:p w14:paraId="18EC2B8C" w14:textId="374F64B7" w:rsidR="00313BE7" w:rsidRDefault="00313BE7" w:rsidP="00313BE7">
      <w:pPr>
        <w:spacing w:after="160" w:line="256" w:lineRule="auto"/>
        <w:contextualSpacing/>
        <w:rPr>
          <w:b/>
          <w:bCs/>
          <w:sz w:val="24"/>
          <w:szCs w:val="24"/>
          <w:lang w:eastAsia="en-GB"/>
        </w:rPr>
      </w:pPr>
    </w:p>
    <w:p w14:paraId="7BD78590" w14:textId="2E4A2357" w:rsidR="00313BE7" w:rsidRDefault="00313BE7" w:rsidP="00313BE7">
      <w:pPr>
        <w:pStyle w:val="ListParagraph"/>
        <w:numPr>
          <w:ilvl w:val="0"/>
          <w:numId w:val="2"/>
        </w:numPr>
        <w:spacing w:after="160" w:line="256" w:lineRule="auto"/>
        <w:rPr>
          <w:sz w:val="24"/>
          <w:szCs w:val="24"/>
          <w:lang w:eastAsia="en-GB"/>
        </w:rPr>
      </w:pPr>
      <w:r>
        <w:rPr>
          <w:sz w:val="24"/>
          <w:szCs w:val="24"/>
          <w:lang w:eastAsia="en-GB"/>
        </w:rPr>
        <w:t>To Receive items for the next Planning &amp; Transport Agenda</w:t>
      </w:r>
    </w:p>
    <w:p w14:paraId="6D3A7F2B" w14:textId="001A5658" w:rsidR="00313BE7" w:rsidRDefault="00313BE7" w:rsidP="00313BE7">
      <w:pPr>
        <w:pStyle w:val="ListParagraph"/>
        <w:spacing w:after="160" w:line="256" w:lineRule="auto"/>
        <w:ind w:left="360"/>
        <w:rPr>
          <w:sz w:val="24"/>
          <w:szCs w:val="24"/>
          <w:lang w:eastAsia="en-GB"/>
        </w:rPr>
      </w:pPr>
      <w:r w:rsidRPr="00313BE7">
        <w:rPr>
          <w:b/>
          <w:bCs/>
          <w:sz w:val="24"/>
          <w:szCs w:val="24"/>
          <w:lang w:eastAsia="en-GB"/>
        </w:rPr>
        <w:t>RESOLVED</w:t>
      </w:r>
      <w:r>
        <w:rPr>
          <w:sz w:val="24"/>
          <w:szCs w:val="24"/>
          <w:lang w:eastAsia="en-GB"/>
        </w:rPr>
        <w:t xml:space="preserve"> to note that none were proposed. </w:t>
      </w:r>
    </w:p>
    <w:p w14:paraId="6A37D355" w14:textId="68162312" w:rsidR="00313BE7" w:rsidRDefault="00313BE7" w:rsidP="00313BE7">
      <w:pPr>
        <w:spacing w:after="160" w:line="256" w:lineRule="auto"/>
        <w:rPr>
          <w:sz w:val="24"/>
          <w:szCs w:val="24"/>
          <w:lang w:eastAsia="en-GB"/>
        </w:rPr>
      </w:pPr>
    </w:p>
    <w:p w14:paraId="344C4FAB" w14:textId="77466B0C" w:rsidR="00313BE7" w:rsidRDefault="00313BE7" w:rsidP="00313BE7">
      <w:pPr>
        <w:pStyle w:val="ListParagraph"/>
        <w:numPr>
          <w:ilvl w:val="0"/>
          <w:numId w:val="2"/>
        </w:numPr>
        <w:spacing w:after="160" w:line="256" w:lineRule="auto"/>
        <w:rPr>
          <w:sz w:val="24"/>
          <w:szCs w:val="24"/>
          <w:lang w:eastAsia="en-GB"/>
        </w:rPr>
      </w:pPr>
      <w:r>
        <w:rPr>
          <w:sz w:val="24"/>
          <w:szCs w:val="24"/>
          <w:lang w:eastAsia="en-GB"/>
        </w:rPr>
        <w:t>Date of next meetings.</w:t>
      </w:r>
    </w:p>
    <w:p w14:paraId="638596BB" w14:textId="01F0A0BB" w:rsidR="00313BE7" w:rsidRDefault="00313BE7" w:rsidP="00313BE7">
      <w:pPr>
        <w:pStyle w:val="ListParagraph"/>
        <w:spacing w:after="160" w:line="256" w:lineRule="auto"/>
        <w:ind w:left="360"/>
        <w:rPr>
          <w:sz w:val="24"/>
          <w:szCs w:val="24"/>
          <w:lang w:eastAsia="en-GB"/>
        </w:rPr>
      </w:pPr>
      <w:r>
        <w:rPr>
          <w:sz w:val="24"/>
          <w:szCs w:val="24"/>
          <w:lang w:eastAsia="en-GB"/>
        </w:rPr>
        <w:t>Parish Council Meeting: 3</w:t>
      </w:r>
      <w:r w:rsidRPr="00313BE7">
        <w:rPr>
          <w:sz w:val="24"/>
          <w:szCs w:val="24"/>
          <w:vertAlign w:val="superscript"/>
          <w:lang w:eastAsia="en-GB"/>
        </w:rPr>
        <w:t>rd</w:t>
      </w:r>
      <w:r>
        <w:rPr>
          <w:sz w:val="24"/>
          <w:szCs w:val="24"/>
          <w:lang w:eastAsia="en-GB"/>
        </w:rPr>
        <w:t xml:space="preserve"> February 2020</w:t>
      </w:r>
    </w:p>
    <w:p w14:paraId="0752C46F" w14:textId="152213BE" w:rsidR="00313BE7" w:rsidRDefault="00313BE7" w:rsidP="00313BE7">
      <w:pPr>
        <w:pStyle w:val="ListParagraph"/>
        <w:spacing w:after="160" w:line="256" w:lineRule="auto"/>
        <w:ind w:left="360"/>
        <w:rPr>
          <w:sz w:val="24"/>
          <w:szCs w:val="24"/>
          <w:lang w:eastAsia="en-GB"/>
        </w:rPr>
      </w:pPr>
      <w:r>
        <w:rPr>
          <w:sz w:val="24"/>
          <w:szCs w:val="24"/>
          <w:lang w:eastAsia="en-GB"/>
        </w:rPr>
        <w:t>Committees: 17</w:t>
      </w:r>
      <w:r w:rsidRPr="00313BE7">
        <w:rPr>
          <w:sz w:val="24"/>
          <w:szCs w:val="24"/>
          <w:vertAlign w:val="superscript"/>
          <w:lang w:eastAsia="en-GB"/>
        </w:rPr>
        <w:t>th</w:t>
      </w:r>
      <w:r>
        <w:rPr>
          <w:sz w:val="24"/>
          <w:szCs w:val="24"/>
          <w:lang w:eastAsia="en-GB"/>
        </w:rPr>
        <w:t xml:space="preserve"> February 2020</w:t>
      </w:r>
    </w:p>
    <w:p w14:paraId="575C2F39" w14:textId="068C7753" w:rsidR="00313BE7" w:rsidRDefault="00313BE7" w:rsidP="00313BE7">
      <w:pPr>
        <w:pStyle w:val="ListParagraph"/>
        <w:spacing w:after="160" w:line="256" w:lineRule="auto"/>
        <w:ind w:left="360"/>
        <w:rPr>
          <w:sz w:val="24"/>
          <w:szCs w:val="24"/>
          <w:lang w:eastAsia="en-GB"/>
        </w:rPr>
      </w:pPr>
    </w:p>
    <w:p w14:paraId="55CA67EB" w14:textId="5C4BC409" w:rsidR="00313BE7" w:rsidRDefault="00313BE7" w:rsidP="00313BE7">
      <w:pPr>
        <w:pStyle w:val="ListParagraph"/>
        <w:spacing w:after="160" w:line="256" w:lineRule="auto"/>
        <w:ind w:left="360"/>
        <w:rPr>
          <w:sz w:val="24"/>
          <w:szCs w:val="24"/>
          <w:lang w:eastAsia="en-GB"/>
        </w:rPr>
      </w:pPr>
      <w:r>
        <w:rPr>
          <w:sz w:val="24"/>
          <w:szCs w:val="24"/>
          <w:lang w:eastAsia="en-GB"/>
        </w:rPr>
        <w:t>The Meeting was closed at 20:24 hrs.</w:t>
      </w:r>
    </w:p>
    <w:p w14:paraId="61AC762B" w14:textId="303E34DA" w:rsidR="00CC621E" w:rsidRDefault="00CC621E" w:rsidP="00313BE7">
      <w:pPr>
        <w:pStyle w:val="ListParagraph"/>
        <w:spacing w:after="160" w:line="256" w:lineRule="auto"/>
        <w:ind w:left="360"/>
        <w:rPr>
          <w:sz w:val="24"/>
          <w:szCs w:val="24"/>
          <w:lang w:eastAsia="en-GB"/>
        </w:rPr>
      </w:pPr>
    </w:p>
    <w:p w14:paraId="5D7E51E1" w14:textId="521817E7" w:rsidR="00CC621E" w:rsidRDefault="00CC621E" w:rsidP="00313BE7">
      <w:pPr>
        <w:pStyle w:val="ListParagraph"/>
        <w:spacing w:after="160" w:line="256" w:lineRule="auto"/>
        <w:ind w:left="360"/>
        <w:rPr>
          <w:sz w:val="24"/>
          <w:szCs w:val="24"/>
          <w:lang w:eastAsia="en-GB"/>
        </w:rPr>
      </w:pPr>
    </w:p>
    <w:p w14:paraId="0159D9BB" w14:textId="6F02821E" w:rsidR="00CC621E" w:rsidRDefault="00CC621E" w:rsidP="00313BE7">
      <w:pPr>
        <w:pStyle w:val="ListParagraph"/>
        <w:spacing w:after="160" w:line="256" w:lineRule="auto"/>
        <w:ind w:left="360"/>
        <w:rPr>
          <w:sz w:val="24"/>
          <w:szCs w:val="24"/>
          <w:lang w:eastAsia="en-GB"/>
        </w:rPr>
      </w:pPr>
    </w:p>
    <w:p w14:paraId="4E46B907" w14:textId="0A3517CA" w:rsidR="00CC621E" w:rsidRDefault="00CC621E" w:rsidP="00313BE7">
      <w:pPr>
        <w:pStyle w:val="ListParagraph"/>
        <w:spacing w:after="160" w:line="256" w:lineRule="auto"/>
        <w:ind w:left="360"/>
        <w:rPr>
          <w:sz w:val="24"/>
          <w:szCs w:val="24"/>
          <w:lang w:eastAsia="en-GB"/>
        </w:rPr>
      </w:pPr>
    </w:p>
    <w:p w14:paraId="31DE567B" w14:textId="35C690EE" w:rsidR="00CC621E" w:rsidRDefault="00CC621E" w:rsidP="00313BE7">
      <w:pPr>
        <w:pStyle w:val="ListParagraph"/>
        <w:spacing w:after="160" w:line="256" w:lineRule="auto"/>
        <w:ind w:left="360"/>
        <w:rPr>
          <w:sz w:val="24"/>
          <w:szCs w:val="24"/>
          <w:lang w:eastAsia="en-GB"/>
        </w:rPr>
      </w:pPr>
      <w:r>
        <w:rPr>
          <w:sz w:val="24"/>
          <w:szCs w:val="24"/>
          <w:lang w:eastAsia="en-GB"/>
        </w:rPr>
        <w:t>Signed…………………………………………</w:t>
      </w:r>
    </w:p>
    <w:p w14:paraId="1DB2C850" w14:textId="6EBB7456" w:rsidR="00CC621E" w:rsidRDefault="00CC621E" w:rsidP="00313BE7">
      <w:pPr>
        <w:pStyle w:val="ListParagraph"/>
        <w:spacing w:after="160" w:line="256" w:lineRule="auto"/>
        <w:ind w:left="360"/>
        <w:rPr>
          <w:sz w:val="24"/>
          <w:szCs w:val="24"/>
          <w:lang w:eastAsia="en-GB"/>
        </w:rPr>
      </w:pPr>
    </w:p>
    <w:p w14:paraId="286AE7D4" w14:textId="284C68BD" w:rsidR="00CC621E" w:rsidRDefault="00CC621E" w:rsidP="00313BE7">
      <w:pPr>
        <w:pStyle w:val="ListParagraph"/>
        <w:spacing w:after="160" w:line="256" w:lineRule="auto"/>
        <w:ind w:left="360"/>
        <w:rPr>
          <w:sz w:val="24"/>
          <w:szCs w:val="24"/>
          <w:lang w:eastAsia="en-GB"/>
        </w:rPr>
      </w:pPr>
    </w:p>
    <w:p w14:paraId="165AE165" w14:textId="4F2B294E" w:rsidR="00CC621E" w:rsidRPr="00313BE7" w:rsidRDefault="00CC621E" w:rsidP="00313BE7">
      <w:pPr>
        <w:pStyle w:val="ListParagraph"/>
        <w:spacing w:after="160" w:line="256" w:lineRule="auto"/>
        <w:ind w:left="360"/>
        <w:rPr>
          <w:sz w:val="24"/>
          <w:szCs w:val="24"/>
          <w:lang w:eastAsia="en-GB"/>
        </w:rPr>
      </w:pPr>
      <w:r>
        <w:rPr>
          <w:sz w:val="24"/>
          <w:szCs w:val="24"/>
          <w:lang w:eastAsia="en-GB"/>
        </w:rPr>
        <w:t>Date…………………………………………….</w:t>
      </w:r>
    </w:p>
    <w:p w14:paraId="3FADE321" w14:textId="0CEF3F3C" w:rsidR="00655283" w:rsidRDefault="00655283" w:rsidP="00655283">
      <w:pPr>
        <w:spacing w:after="160" w:line="256" w:lineRule="auto"/>
        <w:contextualSpacing/>
        <w:rPr>
          <w:sz w:val="24"/>
          <w:szCs w:val="24"/>
          <w:lang w:eastAsia="en-GB"/>
        </w:rPr>
      </w:pPr>
    </w:p>
    <w:p w14:paraId="7D4E049A" w14:textId="77777777" w:rsidR="00A67E43" w:rsidRPr="00C71004" w:rsidRDefault="00A67E43" w:rsidP="00A67E43">
      <w:pPr>
        <w:spacing w:after="160" w:line="256" w:lineRule="auto"/>
        <w:ind w:left="1080"/>
        <w:contextualSpacing/>
        <w:rPr>
          <w:sz w:val="24"/>
          <w:szCs w:val="24"/>
          <w:lang w:eastAsia="en-GB"/>
        </w:rPr>
      </w:pPr>
    </w:p>
    <w:bookmarkEnd w:id="8"/>
    <w:tbl>
      <w:tblPr>
        <w:tblW w:w="5000" w:type="pct"/>
        <w:jc w:val="center"/>
        <w:tblCellMar>
          <w:left w:w="0" w:type="dxa"/>
          <w:right w:w="0" w:type="dxa"/>
        </w:tblCellMar>
        <w:tblLook w:val="04A0" w:firstRow="1" w:lastRow="0" w:firstColumn="1" w:lastColumn="0" w:noHBand="0" w:noVBand="1"/>
      </w:tblPr>
      <w:tblGrid>
        <w:gridCol w:w="10466"/>
      </w:tblGrid>
      <w:tr w:rsidR="00A67E43" w:rsidRPr="00C71004" w14:paraId="337B0C8C" w14:textId="77777777" w:rsidTr="001563F8">
        <w:trPr>
          <w:jc w:val="center"/>
        </w:trPr>
        <w:tc>
          <w:tcPr>
            <w:tcW w:w="0" w:type="auto"/>
            <w:hideMark/>
          </w:tcPr>
          <w:tbl>
            <w:tblPr>
              <w:tblW w:w="9000" w:type="dxa"/>
              <w:jc w:val="center"/>
              <w:shd w:val="clear" w:color="auto" w:fill="EDF1F2"/>
              <w:tblCellMar>
                <w:left w:w="0" w:type="dxa"/>
                <w:right w:w="0" w:type="dxa"/>
              </w:tblCellMar>
              <w:tblLook w:val="04A0" w:firstRow="1" w:lastRow="0" w:firstColumn="1" w:lastColumn="0" w:noHBand="0" w:noVBand="1"/>
            </w:tblPr>
            <w:tblGrid>
              <w:gridCol w:w="9000"/>
            </w:tblGrid>
            <w:tr w:rsidR="00A67E43" w:rsidRPr="00C71004" w14:paraId="16EB5BBC" w14:textId="77777777" w:rsidTr="00313BE7">
              <w:trPr>
                <w:jc w:val="center"/>
              </w:trPr>
              <w:tc>
                <w:tcPr>
                  <w:tcW w:w="0" w:type="auto"/>
                  <w:shd w:val="clear" w:color="auto" w:fill="FFFFFF"/>
                </w:tcPr>
                <w:p w14:paraId="2BCDF2E1" w14:textId="77777777" w:rsidR="00A67E43" w:rsidRPr="00C71004" w:rsidRDefault="00A67E43" w:rsidP="001563F8">
                  <w:pPr>
                    <w:spacing w:after="160" w:line="256" w:lineRule="auto"/>
                    <w:jc w:val="center"/>
                    <w:rPr>
                      <w:rFonts w:cs="Times New Roman"/>
                    </w:rPr>
                  </w:pPr>
                </w:p>
              </w:tc>
            </w:tr>
          </w:tbl>
          <w:p w14:paraId="5E2B0566" w14:textId="77777777" w:rsidR="00A67E43" w:rsidRPr="00C71004" w:rsidRDefault="00A67E43" w:rsidP="001563F8">
            <w:pPr>
              <w:spacing w:after="160" w:line="256" w:lineRule="auto"/>
              <w:jc w:val="center"/>
              <w:rPr>
                <w:rFonts w:cs="Times New Roman"/>
              </w:rPr>
            </w:pPr>
          </w:p>
        </w:tc>
      </w:tr>
    </w:tbl>
    <w:p w14:paraId="1FFC3A8B" w14:textId="77777777" w:rsidR="00E62135" w:rsidRDefault="00E62135"/>
    <w:sectPr w:rsidR="00E62135" w:rsidSect="00FE1F93">
      <w:footerReference w:type="default" r:id="rId12"/>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567F" w14:textId="77777777" w:rsidR="005D342C" w:rsidRDefault="005D342C" w:rsidP="00DE5136">
      <w:r>
        <w:separator/>
      </w:r>
    </w:p>
  </w:endnote>
  <w:endnote w:type="continuationSeparator" w:id="0">
    <w:p w14:paraId="55D3387F" w14:textId="77777777" w:rsidR="005D342C" w:rsidRDefault="005D342C" w:rsidP="00DE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693729"/>
      <w:docPartObj>
        <w:docPartGallery w:val="Page Numbers (Bottom of Page)"/>
        <w:docPartUnique/>
      </w:docPartObj>
    </w:sdtPr>
    <w:sdtEndPr>
      <w:rPr>
        <w:color w:val="7F7F7F" w:themeColor="background1" w:themeShade="7F"/>
        <w:spacing w:val="60"/>
      </w:rPr>
    </w:sdtEndPr>
    <w:sdtContent>
      <w:p w14:paraId="4FA704EA" w14:textId="5FF1F693" w:rsidR="00FE68D5" w:rsidRPr="00FE68D5" w:rsidRDefault="00FE68D5">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sidR="00212EB5">
          <w:rPr>
            <w:color w:val="7F7F7F" w:themeColor="background1" w:themeShade="7F"/>
            <w:spacing w:val="60"/>
          </w:rPr>
          <w:t xml:space="preserve">       </w:t>
        </w:r>
        <w:r>
          <w:rPr>
            <w:color w:val="7F7F7F" w:themeColor="background1" w:themeShade="7F"/>
            <w:spacing w:val="60"/>
          </w:rPr>
          <w:t>Chairman’s initials………………….</w:t>
        </w:r>
      </w:p>
    </w:sdtContent>
  </w:sdt>
  <w:p w14:paraId="41EEE083" w14:textId="77777777" w:rsidR="00DE5136" w:rsidRDefault="00DE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7BB3" w14:textId="77777777" w:rsidR="005D342C" w:rsidRDefault="005D342C" w:rsidP="00DE5136">
      <w:r>
        <w:separator/>
      </w:r>
    </w:p>
  </w:footnote>
  <w:footnote w:type="continuationSeparator" w:id="0">
    <w:p w14:paraId="5EE63A03" w14:textId="77777777" w:rsidR="005D342C" w:rsidRDefault="005D342C" w:rsidP="00DE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46027"/>
    <w:multiLevelType w:val="multilevel"/>
    <w:tmpl w:val="0440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23D4337"/>
    <w:multiLevelType w:val="hybridMultilevel"/>
    <w:tmpl w:val="A6E8B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B6121E"/>
    <w:multiLevelType w:val="hybridMultilevel"/>
    <w:tmpl w:val="927655B6"/>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04"/>
    <w:rsid w:val="00004EDD"/>
    <w:rsid w:val="00007519"/>
    <w:rsid w:val="000376B9"/>
    <w:rsid w:val="00096F68"/>
    <w:rsid w:val="000F3C6B"/>
    <w:rsid w:val="00102FC1"/>
    <w:rsid w:val="00136B2E"/>
    <w:rsid w:val="001610E6"/>
    <w:rsid w:val="00164186"/>
    <w:rsid w:val="001677A0"/>
    <w:rsid w:val="001F053B"/>
    <w:rsid w:val="002004F3"/>
    <w:rsid w:val="00212EB5"/>
    <w:rsid w:val="00221EB0"/>
    <w:rsid w:val="00233EE3"/>
    <w:rsid w:val="00271106"/>
    <w:rsid w:val="00272E50"/>
    <w:rsid w:val="002813E5"/>
    <w:rsid w:val="00291A97"/>
    <w:rsid w:val="002B7BDC"/>
    <w:rsid w:val="002C2AA7"/>
    <w:rsid w:val="00313BE7"/>
    <w:rsid w:val="003147C4"/>
    <w:rsid w:val="0032690B"/>
    <w:rsid w:val="00352C57"/>
    <w:rsid w:val="003625FE"/>
    <w:rsid w:val="00396937"/>
    <w:rsid w:val="003D1F6D"/>
    <w:rsid w:val="003E0A40"/>
    <w:rsid w:val="003E3029"/>
    <w:rsid w:val="003F467E"/>
    <w:rsid w:val="00403BBD"/>
    <w:rsid w:val="00436A4E"/>
    <w:rsid w:val="00485D6B"/>
    <w:rsid w:val="004C2267"/>
    <w:rsid w:val="004E1649"/>
    <w:rsid w:val="004E793F"/>
    <w:rsid w:val="004F2880"/>
    <w:rsid w:val="00521B25"/>
    <w:rsid w:val="005578C4"/>
    <w:rsid w:val="00572C39"/>
    <w:rsid w:val="00596F09"/>
    <w:rsid w:val="005D1B05"/>
    <w:rsid w:val="005D342C"/>
    <w:rsid w:val="00617AAC"/>
    <w:rsid w:val="00624635"/>
    <w:rsid w:val="006464F1"/>
    <w:rsid w:val="006512DB"/>
    <w:rsid w:val="00652CB1"/>
    <w:rsid w:val="0065327E"/>
    <w:rsid w:val="00655283"/>
    <w:rsid w:val="00657B48"/>
    <w:rsid w:val="0066665A"/>
    <w:rsid w:val="006677CE"/>
    <w:rsid w:val="006B29FB"/>
    <w:rsid w:val="006C6203"/>
    <w:rsid w:val="006E4F16"/>
    <w:rsid w:val="0074120F"/>
    <w:rsid w:val="00762FEE"/>
    <w:rsid w:val="00766759"/>
    <w:rsid w:val="0077084A"/>
    <w:rsid w:val="007833C4"/>
    <w:rsid w:val="007B197A"/>
    <w:rsid w:val="007B3847"/>
    <w:rsid w:val="007D4110"/>
    <w:rsid w:val="008268C6"/>
    <w:rsid w:val="008619BC"/>
    <w:rsid w:val="008672B6"/>
    <w:rsid w:val="008E280C"/>
    <w:rsid w:val="008E2D82"/>
    <w:rsid w:val="008E7233"/>
    <w:rsid w:val="00904709"/>
    <w:rsid w:val="00931CB4"/>
    <w:rsid w:val="00945437"/>
    <w:rsid w:val="00990D9C"/>
    <w:rsid w:val="009D2662"/>
    <w:rsid w:val="009E3756"/>
    <w:rsid w:val="009E4D9B"/>
    <w:rsid w:val="009F76E5"/>
    <w:rsid w:val="00A35C79"/>
    <w:rsid w:val="00A67E43"/>
    <w:rsid w:val="00AE14C9"/>
    <w:rsid w:val="00B55CD4"/>
    <w:rsid w:val="00B8399C"/>
    <w:rsid w:val="00B87F87"/>
    <w:rsid w:val="00B900C0"/>
    <w:rsid w:val="00BA2A6C"/>
    <w:rsid w:val="00BB0FE3"/>
    <w:rsid w:val="00BD0FD7"/>
    <w:rsid w:val="00BE1291"/>
    <w:rsid w:val="00C3666E"/>
    <w:rsid w:val="00C71004"/>
    <w:rsid w:val="00C74C7B"/>
    <w:rsid w:val="00C92666"/>
    <w:rsid w:val="00CA58A3"/>
    <w:rsid w:val="00CB72B2"/>
    <w:rsid w:val="00CC621E"/>
    <w:rsid w:val="00D03B0A"/>
    <w:rsid w:val="00D11F63"/>
    <w:rsid w:val="00D37EFB"/>
    <w:rsid w:val="00D459B8"/>
    <w:rsid w:val="00D52D4D"/>
    <w:rsid w:val="00D72F49"/>
    <w:rsid w:val="00DB65CC"/>
    <w:rsid w:val="00DB70BA"/>
    <w:rsid w:val="00DC4F59"/>
    <w:rsid w:val="00DE5136"/>
    <w:rsid w:val="00E20E63"/>
    <w:rsid w:val="00E2191A"/>
    <w:rsid w:val="00E62135"/>
    <w:rsid w:val="00E871D4"/>
    <w:rsid w:val="00EA78D8"/>
    <w:rsid w:val="00F15F58"/>
    <w:rsid w:val="00F27DBE"/>
    <w:rsid w:val="00F72B88"/>
    <w:rsid w:val="00FC0827"/>
    <w:rsid w:val="00FC3F4E"/>
    <w:rsid w:val="00FE1F93"/>
    <w:rsid w:val="00FE47CA"/>
    <w:rsid w:val="00FE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1BA9"/>
  <w15:chartTrackingRefBased/>
  <w15:docId w15:val="{9962E6C4-8181-4868-8C44-C48EAD13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7EF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937"/>
    <w:pPr>
      <w:autoSpaceDE w:val="0"/>
      <w:autoSpaceDN w:val="0"/>
      <w:adjustRightInd w:val="0"/>
    </w:pPr>
    <w:rPr>
      <w:rFonts w:ascii="Verdana" w:hAnsi="Verdana" w:cs="Verdana"/>
      <w:color w:val="000000"/>
      <w:sz w:val="24"/>
      <w:szCs w:val="24"/>
    </w:rPr>
  </w:style>
  <w:style w:type="paragraph" w:customStyle="1" w:styleId="TableText">
    <w:name w:val="Table Text"/>
    <w:basedOn w:val="Normal"/>
    <w:qFormat/>
    <w:rsid w:val="003E0A40"/>
    <w:pPr>
      <w:spacing w:before="60" w:after="60"/>
    </w:pPr>
    <w:rPr>
      <w:rFonts w:ascii="Verdana" w:eastAsia="Calibri" w:hAnsi="Verdana" w:cs="Times New Roman"/>
      <w:sz w:val="20"/>
    </w:rPr>
  </w:style>
  <w:style w:type="paragraph" w:customStyle="1" w:styleId="LetterHeading">
    <w:name w:val="Letter Heading"/>
    <w:basedOn w:val="Normal"/>
    <w:next w:val="Normal"/>
    <w:qFormat/>
    <w:rsid w:val="003E0A40"/>
    <w:pPr>
      <w:keepNext/>
    </w:pPr>
    <w:rPr>
      <w:rFonts w:ascii="Verdana" w:eastAsia="Calibri" w:hAnsi="Verdana" w:cs="Times New Roman"/>
      <w:b/>
      <w:caps/>
      <w:sz w:val="20"/>
    </w:rPr>
  </w:style>
  <w:style w:type="paragraph" w:customStyle="1" w:styleId="TableTextBold">
    <w:name w:val="Table Text Bold"/>
    <w:basedOn w:val="TableText"/>
    <w:qFormat/>
    <w:rsid w:val="003E0A40"/>
    <w:rPr>
      <w:b/>
    </w:rPr>
  </w:style>
  <w:style w:type="character" w:styleId="Hyperlink">
    <w:name w:val="Hyperlink"/>
    <w:basedOn w:val="DefaultParagraphFont"/>
    <w:uiPriority w:val="99"/>
    <w:unhideWhenUsed/>
    <w:rsid w:val="005578C4"/>
    <w:rPr>
      <w:color w:val="0000FF"/>
      <w:u w:val="single"/>
    </w:rPr>
  </w:style>
  <w:style w:type="character" w:customStyle="1" w:styleId="Heading3Char">
    <w:name w:val="Heading 3 Char"/>
    <w:basedOn w:val="DefaultParagraphFont"/>
    <w:link w:val="Heading3"/>
    <w:uiPriority w:val="9"/>
    <w:rsid w:val="00D37EFB"/>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D37EFB"/>
    <w:rPr>
      <w:i/>
      <w:iCs/>
    </w:rPr>
  </w:style>
  <w:style w:type="paragraph" w:customStyle="1" w:styleId="action-menu-item">
    <w:name w:val="action-menu-item"/>
    <w:basedOn w:val="Normal"/>
    <w:rsid w:val="00D37E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
    <w:name w:val="st"/>
    <w:basedOn w:val="DefaultParagraphFont"/>
    <w:rsid w:val="00D37EFB"/>
  </w:style>
  <w:style w:type="character" w:customStyle="1" w:styleId="f">
    <w:name w:val="f"/>
    <w:basedOn w:val="DefaultParagraphFont"/>
    <w:rsid w:val="00D37EFB"/>
  </w:style>
  <w:style w:type="character" w:styleId="Emphasis">
    <w:name w:val="Emphasis"/>
    <w:basedOn w:val="DefaultParagraphFont"/>
    <w:uiPriority w:val="20"/>
    <w:qFormat/>
    <w:rsid w:val="00D37EFB"/>
    <w:rPr>
      <w:i/>
      <w:iCs/>
    </w:rPr>
  </w:style>
  <w:style w:type="character" w:styleId="UnresolvedMention">
    <w:name w:val="Unresolved Mention"/>
    <w:basedOn w:val="DefaultParagraphFont"/>
    <w:uiPriority w:val="99"/>
    <w:semiHidden/>
    <w:unhideWhenUsed/>
    <w:rsid w:val="00652CB1"/>
    <w:rPr>
      <w:color w:val="605E5C"/>
      <w:shd w:val="clear" w:color="auto" w:fill="E1DFDD"/>
    </w:rPr>
  </w:style>
  <w:style w:type="character" w:styleId="FollowedHyperlink">
    <w:name w:val="FollowedHyperlink"/>
    <w:basedOn w:val="DefaultParagraphFont"/>
    <w:uiPriority w:val="99"/>
    <w:semiHidden/>
    <w:unhideWhenUsed/>
    <w:rsid w:val="00DB65CC"/>
    <w:rPr>
      <w:color w:val="954F72" w:themeColor="followedHyperlink"/>
      <w:u w:val="single"/>
    </w:rPr>
  </w:style>
  <w:style w:type="paragraph" w:styleId="Header">
    <w:name w:val="header"/>
    <w:basedOn w:val="Normal"/>
    <w:link w:val="HeaderChar"/>
    <w:uiPriority w:val="99"/>
    <w:unhideWhenUsed/>
    <w:rsid w:val="00DE5136"/>
    <w:pPr>
      <w:tabs>
        <w:tab w:val="center" w:pos="4513"/>
        <w:tab w:val="right" w:pos="9026"/>
      </w:tabs>
    </w:pPr>
  </w:style>
  <w:style w:type="character" w:customStyle="1" w:styleId="HeaderChar">
    <w:name w:val="Header Char"/>
    <w:basedOn w:val="DefaultParagraphFont"/>
    <w:link w:val="Header"/>
    <w:uiPriority w:val="99"/>
    <w:rsid w:val="00DE5136"/>
  </w:style>
  <w:style w:type="paragraph" w:styleId="Footer">
    <w:name w:val="footer"/>
    <w:basedOn w:val="Normal"/>
    <w:link w:val="FooterChar"/>
    <w:uiPriority w:val="99"/>
    <w:unhideWhenUsed/>
    <w:rsid w:val="00DE5136"/>
    <w:pPr>
      <w:tabs>
        <w:tab w:val="center" w:pos="4513"/>
        <w:tab w:val="right" w:pos="9026"/>
      </w:tabs>
    </w:pPr>
  </w:style>
  <w:style w:type="character" w:customStyle="1" w:styleId="FooterChar">
    <w:name w:val="Footer Char"/>
    <w:basedOn w:val="DefaultParagraphFont"/>
    <w:link w:val="Footer"/>
    <w:uiPriority w:val="99"/>
    <w:rsid w:val="00DE5136"/>
  </w:style>
  <w:style w:type="paragraph" w:styleId="ListParagraph">
    <w:name w:val="List Paragraph"/>
    <w:basedOn w:val="Normal"/>
    <w:uiPriority w:val="34"/>
    <w:qFormat/>
    <w:rsid w:val="00096F68"/>
    <w:pPr>
      <w:ind w:left="720"/>
      <w:contextualSpacing/>
    </w:pPr>
  </w:style>
  <w:style w:type="paragraph" w:customStyle="1" w:styleId="Standard">
    <w:name w:val="Standard"/>
    <w:rsid w:val="008619BC"/>
    <w:pPr>
      <w:suppressAutoHyphens/>
      <w:autoSpaceDN w:val="0"/>
      <w:textAlignment w:val="baseline"/>
    </w:pPr>
    <w:rPr>
      <w:rFonts w:ascii="Times New Roman" w:eastAsia="Times New Roman" w:hAnsi="Times New Roman" w:cs="Times New Roman"/>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848197">
      <w:bodyDiv w:val="1"/>
      <w:marLeft w:val="0"/>
      <w:marRight w:val="0"/>
      <w:marTop w:val="0"/>
      <w:marBottom w:val="0"/>
      <w:divBdr>
        <w:top w:val="none" w:sz="0" w:space="0" w:color="auto"/>
        <w:left w:val="none" w:sz="0" w:space="0" w:color="auto"/>
        <w:bottom w:val="none" w:sz="0" w:space="0" w:color="auto"/>
        <w:right w:val="none" w:sz="0" w:space="0" w:color="auto"/>
      </w:divBdr>
    </w:div>
    <w:div w:id="704522672">
      <w:bodyDiv w:val="1"/>
      <w:marLeft w:val="0"/>
      <w:marRight w:val="0"/>
      <w:marTop w:val="0"/>
      <w:marBottom w:val="0"/>
      <w:divBdr>
        <w:top w:val="none" w:sz="0" w:space="0" w:color="auto"/>
        <w:left w:val="none" w:sz="0" w:space="0" w:color="auto"/>
        <w:bottom w:val="none" w:sz="0" w:space="0" w:color="auto"/>
        <w:right w:val="none" w:sz="0" w:space="0" w:color="auto"/>
      </w:divBdr>
      <w:divsChild>
        <w:div w:id="1785495491">
          <w:marLeft w:val="0"/>
          <w:marRight w:val="0"/>
          <w:marTop w:val="0"/>
          <w:marBottom w:val="405"/>
          <w:divBdr>
            <w:top w:val="none" w:sz="0" w:space="0" w:color="auto"/>
            <w:left w:val="none" w:sz="0" w:space="0" w:color="auto"/>
            <w:bottom w:val="none" w:sz="0" w:space="0" w:color="auto"/>
            <w:right w:val="none" w:sz="0" w:space="0" w:color="auto"/>
          </w:divBdr>
          <w:divsChild>
            <w:div w:id="834341147">
              <w:marLeft w:val="0"/>
              <w:marRight w:val="0"/>
              <w:marTop w:val="0"/>
              <w:marBottom w:val="0"/>
              <w:divBdr>
                <w:top w:val="none" w:sz="0" w:space="0" w:color="auto"/>
                <w:left w:val="none" w:sz="0" w:space="0" w:color="auto"/>
                <w:bottom w:val="none" w:sz="0" w:space="0" w:color="auto"/>
                <w:right w:val="none" w:sz="0" w:space="0" w:color="auto"/>
              </w:divBdr>
              <w:divsChild>
                <w:div w:id="999501308">
                  <w:marLeft w:val="0"/>
                  <w:marRight w:val="0"/>
                  <w:marTop w:val="0"/>
                  <w:marBottom w:val="0"/>
                  <w:divBdr>
                    <w:top w:val="none" w:sz="0" w:space="0" w:color="auto"/>
                    <w:left w:val="none" w:sz="0" w:space="0" w:color="auto"/>
                    <w:bottom w:val="none" w:sz="0" w:space="0" w:color="auto"/>
                    <w:right w:val="none" w:sz="0" w:space="0" w:color="auto"/>
                  </w:divBdr>
                  <w:divsChild>
                    <w:div w:id="921330145">
                      <w:marLeft w:val="0"/>
                      <w:marRight w:val="0"/>
                      <w:marTop w:val="0"/>
                      <w:marBottom w:val="0"/>
                      <w:divBdr>
                        <w:top w:val="none" w:sz="0" w:space="0" w:color="auto"/>
                        <w:left w:val="none" w:sz="0" w:space="0" w:color="auto"/>
                        <w:bottom w:val="none" w:sz="0" w:space="0" w:color="auto"/>
                        <w:right w:val="none" w:sz="0" w:space="0" w:color="auto"/>
                      </w:divBdr>
                      <w:divsChild>
                        <w:div w:id="658538122">
                          <w:marLeft w:val="0"/>
                          <w:marRight w:val="0"/>
                          <w:marTop w:val="0"/>
                          <w:marBottom w:val="0"/>
                          <w:divBdr>
                            <w:top w:val="none" w:sz="0" w:space="0" w:color="auto"/>
                            <w:left w:val="none" w:sz="0" w:space="0" w:color="auto"/>
                            <w:bottom w:val="none" w:sz="0" w:space="0" w:color="auto"/>
                            <w:right w:val="none" w:sz="0" w:space="0" w:color="auto"/>
                          </w:divBdr>
                        </w:div>
                        <w:div w:id="872303202">
                          <w:marLeft w:val="45"/>
                          <w:marRight w:val="45"/>
                          <w:marTop w:val="15"/>
                          <w:marBottom w:val="0"/>
                          <w:divBdr>
                            <w:top w:val="none" w:sz="0" w:space="0" w:color="auto"/>
                            <w:left w:val="none" w:sz="0" w:space="0" w:color="auto"/>
                            <w:bottom w:val="none" w:sz="0" w:space="0" w:color="auto"/>
                            <w:right w:val="none" w:sz="0" w:space="0" w:color="auto"/>
                          </w:divBdr>
                          <w:divsChild>
                            <w:div w:id="9717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30127">
                      <w:marLeft w:val="0"/>
                      <w:marRight w:val="0"/>
                      <w:marTop w:val="0"/>
                      <w:marBottom w:val="0"/>
                      <w:divBdr>
                        <w:top w:val="none" w:sz="0" w:space="0" w:color="auto"/>
                        <w:left w:val="none" w:sz="0" w:space="0" w:color="auto"/>
                        <w:bottom w:val="none" w:sz="0" w:space="0" w:color="auto"/>
                        <w:right w:val="none" w:sz="0" w:space="0" w:color="auto"/>
                      </w:divBdr>
                      <w:divsChild>
                        <w:div w:id="534074504">
                          <w:marLeft w:val="0"/>
                          <w:marRight w:val="0"/>
                          <w:marTop w:val="0"/>
                          <w:marBottom w:val="0"/>
                          <w:divBdr>
                            <w:top w:val="none" w:sz="0" w:space="0" w:color="auto"/>
                            <w:left w:val="none" w:sz="0" w:space="0" w:color="auto"/>
                            <w:bottom w:val="none" w:sz="0" w:space="0" w:color="auto"/>
                            <w:right w:val="none" w:sz="0" w:space="0" w:color="auto"/>
                          </w:divBdr>
                          <w:divsChild>
                            <w:div w:id="4910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369840">
          <w:marLeft w:val="0"/>
          <w:marRight w:val="0"/>
          <w:marTop w:val="0"/>
          <w:marBottom w:val="405"/>
          <w:divBdr>
            <w:top w:val="none" w:sz="0" w:space="0" w:color="auto"/>
            <w:left w:val="none" w:sz="0" w:space="0" w:color="auto"/>
            <w:bottom w:val="none" w:sz="0" w:space="0" w:color="auto"/>
            <w:right w:val="none" w:sz="0" w:space="0" w:color="auto"/>
          </w:divBdr>
          <w:divsChild>
            <w:div w:id="851186148">
              <w:marLeft w:val="0"/>
              <w:marRight w:val="0"/>
              <w:marTop w:val="0"/>
              <w:marBottom w:val="0"/>
              <w:divBdr>
                <w:top w:val="none" w:sz="0" w:space="0" w:color="auto"/>
                <w:left w:val="none" w:sz="0" w:space="0" w:color="auto"/>
                <w:bottom w:val="none" w:sz="0" w:space="0" w:color="auto"/>
                <w:right w:val="none" w:sz="0" w:space="0" w:color="auto"/>
              </w:divBdr>
              <w:divsChild>
                <w:div w:id="1784498109">
                  <w:marLeft w:val="0"/>
                  <w:marRight w:val="0"/>
                  <w:marTop w:val="0"/>
                  <w:marBottom w:val="0"/>
                  <w:divBdr>
                    <w:top w:val="none" w:sz="0" w:space="0" w:color="auto"/>
                    <w:left w:val="none" w:sz="0" w:space="0" w:color="auto"/>
                    <w:bottom w:val="none" w:sz="0" w:space="0" w:color="auto"/>
                    <w:right w:val="none" w:sz="0" w:space="0" w:color="auto"/>
                  </w:divBdr>
                  <w:divsChild>
                    <w:div w:id="647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95931">
      <w:bodyDiv w:val="1"/>
      <w:marLeft w:val="0"/>
      <w:marRight w:val="0"/>
      <w:marTop w:val="0"/>
      <w:marBottom w:val="0"/>
      <w:divBdr>
        <w:top w:val="none" w:sz="0" w:space="0" w:color="auto"/>
        <w:left w:val="none" w:sz="0" w:space="0" w:color="auto"/>
        <w:bottom w:val="none" w:sz="0" w:space="0" w:color="auto"/>
        <w:right w:val="none" w:sz="0" w:space="0" w:color="auto"/>
      </w:divBdr>
    </w:div>
    <w:div w:id="15650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rsham.gov.uk/localplanreview" TargetMode="External"/><Relationship Id="rId5" Type="http://schemas.openxmlformats.org/officeDocument/2006/relationships/footnotes" Target="footnotes.xml"/><Relationship Id="rId10" Type="http://schemas.openxmlformats.org/officeDocument/2006/relationships/hyperlink" Target="https://westsussex.planning-register.co.uk/planning/display/WSCC/044/18/SR" TargetMode="Externa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JD08CIJ02S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1480</Words>
  <Characters>8437</Characters>
  <Application>Microsoft Office Word</Application>
  <DocSecurity>0</DocSecurity>
  <Lines>383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48</cp:revision>
  <dcterms:created xsi:type="dcterms:W3CDTF">2020-01-20T18:54:00Z</dcterms:created>
  <dcterms:modified xsi:type="dcterms:W3CDTF">2020-01-23T12:06:00Z</dcterms:modified>
</cp:coreProperties>
</file>